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D1" w:rsidRDefault="00DE49D1">
      <w:pPr>
        <w:pStyle w:val="Standard"/>
        <w:ind w:left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DE49D1" w:rsidRDefault="00DE49D1">
      <w:pPr>
        <w:pStyle w:val="Standard"/>
        <w:ind w:left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DE49D1" w:rsidRDefault="00CA169E">
      <w:pPr>
        <w:pStyle w:val="Standard"/>
        <w:ind w:left="7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PROGRAM  WYCHOWAWCZO-PROFILAKTYCZNY SZKOŁY </w:t>
      </w:r>
    </w:p>
    <w:p w:rsidR="00DE49D1" w:rsidRDefault="00CA169E">
      <w:pPr>
        <w:pStyle w:val="Standard"/>
        <w:ind w:left="7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Szkoła Podstawowa nr 3 w Dzwono-Sierbowicach - </w:t>
      </w:r>
      <w:r>
        <w:rPr>
          <w:rFonts w:ascii="Times New Roman" w:hAnsi="Times New Roman" w:cs="Times New Roman"/>
          <w:b/>
          <w:bCs/>
          <w:sz w:val="28"/>
          <w:szCs w:val="28"/>
        </w:rPr>
        <w:t>rok szkolny 2023-2024</w:t>
      </w:r>
    </w:p>
    <w:p w:rsidR="00DE49D1" w:rsidRDefault="00DE49D1">
      <w:pPr>
        <w:pStyle w:val="Standard"/>
        <w:ind w:left="720"/>
        <w:jc w:val="center"/>
        <w:rPr>
          <w:rFonts w:ascii="Times New Roman" w:hAnsi="Times New Roman" w:cs="Times New Roman"/>
          <w:b/>
          <w:bCs/>
        </w:rPr>
      </w:pPr>
    </w:p>
    <w:p w:rsidR="00DE49D1" w:rsidRDefault="00CA169E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Podstawy prawne programu:</w:t>
      </w:r>
    </w:p>
    <w:p w:rsidR="00DE49D1" w:rsidRDefault="00CA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Powszechna Deklaracja Praw Człowieka,</w:t>
      </w:r>
    </w:p>
    <w:p w:rsidR="00DE49D1" w:rsidRDefault="00CA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Konwencja o Prawach Dziecka,</w:t>
      </w:r>
    </w:p>
    <w:p w:rsidR="00DE49D1" w:rsidRDefault="00CA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Konstytucja Rzeczypospolitej Polskiej z 1997 </w:t>
      </w:r>
      <w:r>
        <w:rPr>
          <w:rFonts w:ascii="Times New Roman" w:hAnsi="Times New Roman" w:cs="Times New Roman"/>
          <w:szCs w:val="24"/>
        </w:rPr>
        <w:t>r.,</w:t>
      </w:r>
    </w:p>
    <w:p w:rsidR="00DE49D1" w:rsidRDefault="00CA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</w:t>
      </w:r>
      <w:r>
        <w:rPr>
          <w:rFonts w:ascii="Times New Roman" w:hAnsi="Times New Roman" w:cs="Times New Roman"/>
          <w:szCs w:val="24"/>
        </w:rPr>
        <w:t>i.</w:t>
      </w:r>
    </w:p>
    <w:p w:rsidR="00DE49D1" w:rsidRDefault="00CA169E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after="225"/>
        <w:jc w:val="both"/>
        <w:textAlignment w:val="auto"/>
      </w:pPr>
      <w:hyperlink r:id="rId6" w:tgtFrame="Ustawa z dnia 14 grudnia 2016 r. - Prawo oświatowe (Dz.U. z 2017 r., poz. 59)">
        <w:r>
          <w:rPr>
            <w:rStyle w:val="ListLabel153"/>
          </w:rPr>
          <w:t>Ustawa z 14 grudnia 2016 r. – Prawo oświatowe (Dz.U. z 2017 r. poz. 59) </w:t>
        </w:r>
      </w:hyperlink>
      <w:r>
        <w:rPr>
          <w:kern w:val="0"/>
          <w:sz w:val="22"/>
          <w:lang w:bidi="ar-SA"/>
        </w:rPr>
        <w:t>- </w:t>
      </w:r>
      <w:hyperlink r:id="rId7" w:anchor="_blank" w:history="1">
        <w:r>
          <w:rPr>
            <w:rStyle w:val="ListLabel153"/>
          </w:rPr>
          <w:t>art. 26, </w:t>
        </w:r>
      </w:hyperlink>
      <w:hyperlink r:id="rId8" w:anchor="_blank" w:history="1">
        <w:r>
          <w:rPr>
            <w:rStyle w:val="ListLabel153"/>
          </w:rPr>
          <w:t>art. 84 ust. 2 pkt 1 i ust. 3.</w:t>
        </w:r>
      </w:hyperlink>
    </w:p>
    <w:p w:rsidR="00DE49D1" w:rsidRDefault="00CA169E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after="225"/>
        <w:jc w:val="both"/>
        <w:textAlignment w:val="auto"/>
      </w:pPr>
      <w:hyperlink r:id="rId9">
        <w:r>
          <w:rPr>
            <w:rStyle w:val="ListLabel153"/>
          </w:rPr>
          <w:t>Rozporządzenie Ministra Edukacji Narodowej z 14 lutego 2017 r. w sprawie podstawy programowej wychowania przedszkolnego oraz podstawy programowej kształcenia ogólnego dla szkoły pod</w:t>
        </w:r>
        <w:r>
          <w:rPr>
            <w:rStyle w:val="ListLabel153"/>
          </w:rPr>
          <w:t>stawowej, w tym dla uczniów z niepełnosprawnością intelektualną w stopniu umiarkowanym lub znacznym, kształcenia ogólnego dla branżowej szkoły I stopnia, kształcenia ogólnego dla szkoły specjalnej przysposabiającej do pracy oraz kształcenia ogólnego dla sz</w:t>
        </w:r>
        <w:r>
          <w:rPr>
            <w:rStyle w:val="ListLabel153"/>
          </w:rPr>
          <w:t>koły policealnej (Dz.U. z 2017 r. poz. 356).</w:t>
        </w:r>
      </w:hyperlink>
    </w:p>
    <w:p w:rsidR="00DE49D1" w:rsidRDefault="00CA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Rozporządzenie Ministra Edukacji Narodowej z dnia 22 stycznia 2018r. zmieniające rozporządzenie w sprawie zakresu i form prowadzenia w szkołach i placówkach systemu oświaty działalności wychowawczej, edukacyjnej</w:t>
      </w:r>
      <w:r>
        <w:rPr>
          <w:rFonts w:ascii="Times New Roman" w:hAnsi="Times New Roman" w:cs="Times New Roman"/>
          <w:szCs w:val="24"/>
        </w:rPr>
        <w:t>, informacyjnej i profilaktycznej w celu przeciwdziałania narkomanii.</w:t>
      </w:r>
    </w:p>
    <w:p w:rsidR="00DE49D1" w:rsidRDefault="00CA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Statut Szkoły.</w:t>
      </w:r>
    </w:p>
    <w:p w:rsidR="00DE49D1" w:rsidRDefault="00DE49D1">
      <w:pPr>
        <w:pStyle w:val="Standard"/>
        <w:ind w:left="720"/>
      </w:pPr>
    </w:p>
    <w:p w:rsidR="00DE49D1" w:rsidRDefault="00DE49D1">
      <w:pPr>
        <w:pStyle w:val="Standard"/>
        <w:ind w:left="720"/>
      </w:pPr>
    </w:p>
    <w:p w:rsidR="00DE49D1" w:rsidRDefault="00CA169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NASZ  UCZEŃ  KULTURALNYM,  PRZYJAZNYM  I  ŚWIADOMYM  CZŁOWIEKIEM</w:t>
      </w:r>
    </w:p>
    <w:p w:rsidR="00DE49D1" w:rsidRDefault="00DE49D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E49D1" w:rsidRDefault="00CA169E">
      <w:pPr>
        <w:pStyle w:val="Standard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ZADANIA I CELE SZKOŁY .</w:t>
      </w:r>
    </w:p>
    <w:p w:rsidR="00DE49D1" w:rsidRDefault="00CA169E">
      <w:pPr>
        <w:pStyle w:val="Standard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ZADANIA WYCHOWAWCZE SZKOŁY.</w:t>
      </w:r>
    </w:p>
    <w:p w:rsidR="00DE49D1" w:rsidRDefault="00CA169E">
      <w:pPr>
        <w:pStyle w:val="Standard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ZNAJOMOŚĆ ZADAŃ SZKOŁY PRZEZ RODZICÓW, </w:t>
      </w:r>
      <w:r>
        <w:rPr>
          <w:rFonts w:ascii="Times New Roman" w:hAnsi="Times New Roman" w:cs="Times New Roman"/>
          <w:szCs w:val="24"/>
        </w:rPr>
        <w:t>NAUCZYCIELI  I UCZNIÓW.</w:t>
      </w:r>
    </w:p>
    <w:p w:rsidR="00DE49D1" w:rsidRDefault="00CA169E">
      <w:pPr>
        <w:pStyle w:val="Standard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TROSKA O PRAWIDŁOWY ROZWÓJ FIZYCZNY .</w:t>
      </w:r>
    </w:p>
    <w:p w:rsidR="00DE49D1" w:rsidRDefault="00CA169E">
      <w:pPr>
        <w:pStyle w:val="Standard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POMOC UCZNIOM MAJĄCYM TRUDNOŚCI W NAUCE.</w:t>
      </w:r>
    </w:p>
    <w:p w:rsidR="00DE49D1" w:rsidRDefault="00CA169E">
      <w:pPr>
        <w:pStyle w:val="Standard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ROZPOZNAWANIE SYTUACJI ZAGRAŻAJĄCYCH ZDROWIU.</w:t>
      </w:r>
    </w:p>
    <w:p w:rsidR="00DE49D1" w:rsidRDefault="00CA169E">
      <w:pPr>
        <w:pStyle w:val="Standard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DE49D1" w:rsidRDefault="00CA169E">
      <w:pPr>
        <w:pStyle w:val="Standard"/>
        <w:ind w:left="72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 .    ZADANIA SZKOŁY</w:t>
      </w:r>
    </w:p>
    <w:p w:rsidR="00DE49D1" w:rsidRDefault="00CA169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spełnia funkcje: kształcącą, opiekuńczą, wychowawczą, kulturotwórczą two</w:t>
      </w:r>
      <w:r>
        <w:rPr>
          <w:rFonts w:ascii="Times New Roman" w:hAnsi="Times New Roman" w:cs="Times New Roman"/>
          <w:szCs w:val="24"/>
        </w:rPr>
        <w:t>rząc warunki do kształtowania indywidualnych cech osobowości swoich wychowanków, a więc dąży do wychowania zdrowego fizycznie i psychicznie człowieka mającego poczucie własnej indywidualności, własnej wartości i własnej godności.</w:t>
      </w:r>
    </w:p>
    <w:p w:rsidR="00DE49D1" w:rsidRDefault="00CA169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daje podstawę do na</w:t>
      </w:r>
      <w:r>
        <w:rPr>
          <w:rFonts w:ascii="Times New Roman" w:hAnsi="Times New Roman" w:cs="Times New Roman"/>
          <w:szCs w:val="24"/>
        </w:rPr>
        <w:t>ukowej interpretacji faktów tworzenia zintegrowanego  obrazu rzeczywistości, wyrabia zdolności przystosowawcze jednostki oraz umiejętności przeobrażania rzeczywistości w imię uniwersalnych wartości etycznych.</w:t>
      </w:r>
    </w:p>
    <w:p w:rsidR="00DE49D1" w:rsidRDefault="00CA169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uczy szacunku do człowieka, do praw i go</w:t>
      </w:r>
      <w:r>
        <w:rPr>
          <w:rFonts w:ascii="Times New Roman" w:hAnsi="Times New Roman" w:cs="Times New Roman"/>
          <w:szCs w:val="24"/>
        </w:rPr>
        <w:t>dności jednostki. Przygotowuje do życia w poczuciu przynależności do grup społecznych  w których jednostka uczestniczy jako twórczy podmiot.</w:t>
      </w:r>
    </w:p>
    <w:p w:rsidR="00DE49D1" w:rsidRDefault="00CA169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uczy uczestnictwa w kulturze przez wprowadzanie swoich wychowanków w krąg kultury, z którego wynikają określ</w:t>
      </w:r>
      <w:r>
        <w:rPr>
          <w:rFonts w:ascii="Times New Roman" w:hAnsi="Times New Roman" w:cs="Times New Roman"/>
          <w:szCs w:val="24"/>
        </w:rPr>
        <w:t>one wartości.</w:t>
      </w:r>
    </w:p>
    <w:p w:rsidR="00DE49D1" w:rsidRDefault="00CA169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umożliwia uczniom podtrzymywanie poczucia tożsamości narodowej, etnicznej, językowej i religijnej, a w szczególności naukę języka oraz własnej historii i kultury.</w:t>
      </w:r>
    </w:p>
    <w:p w:rsidR="00DE49D1" w:rsidRDefault="00CA169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łączy wychowanie z nauczaniem przyjmując za naczelną zasadę stwie</w:t>
      </w:r>
      <w:r>
        <w:rPr>
          <w:rFonts w:ascii="Times New Roman" w:hAnsi="Times New Roman" w:cs="Times New Roman"/>
          <w:szCs w:val="24"/>
        </w:rPr>
        <w:t>rdzenie, że treści wychowania wynikają z treści całego procesu dydaktycznego.</w:t>
      </w:r>
    </w:p>
    <w:p w:rsidR="00DE49D1" w:rsidRDefault="00CA169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Etyczną  podstawą ładu szkolnego jest zasada – celem nauczania i wychowania jest dziecko i jego dobro.</w:t>
      </w:r>
    </w:p>
    <w:p w:rsidR="00DE49D1" w:rsidRDefault="00CA169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dba o prawidłową adaptację ucznia klasy I do warunków szkolnych.</w:t>
      </w:r>
    </w:p>
    <w:p w:rsidR="00A16B29" w:rsidRDefault="00A16B29">
      <w:pPr>
        <w:pStyle w:val="Standard"/>
        <w:ind w:left="720"/>
        <w:rPr>
          <w:rFonts w:ascii="Times New Roman" w:hAnsi="Times New Roman" w:cs="Times New Roman"/>
          <w:b/>
          <w:bCs/>
          <w:szCs w:val="24"/>
        </w:rPr>
      </w:pPr>
    </w:p>
    <w:p w:rsidR="00A16B29" w:rsidRDefault="00A16B29">
      <w:pPr>
        <w:pStyle w:val="Standard"/>
        <w:ind w:left="720"/>
        <w:rPr>
          <w:rFonts w:ascii="Times New Roman" w:hAnsi="Times New Roman" w:cs="Times New Roman"/>
          <w:b/>
          <w:bCs/>
          <w:szCs w:val="24"/>
        </w:rPr>
      </w:pPr>
    </w:p>
    <w:p w:rsidR="00DE49D1" w:rsidRDefault="00CA169E">
      <w:pPr>
        <w:pStyle w:val="Standard"/>
        <w:ind w:left="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CE</w:t>
      </w:r>
      <w:r>
        <w:rPr>
          <w:rFonts w:ascii="Times New Roman" w:hAnsi="Times New Roman" w:cs="Times New Roman"/>
          <w:b/>
          <w:bCs/>
          <w:szCs w:val="24"/>
        </w:rPr>
        <w:t>LE:</w:t>
      </w:r>
    </w:p>
    <w:p w:rsidR="00DE49D1" w:rsidRDefault="00CA169E">
      <w:pPr>
        <w:pStyle w:val="Standard"/>
        <w:tabs>
          <w:tab w:val="left" w:pos="1134"/>
          <w:tab w:val="left" w:pos="1276"/>
        </w:tabs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 zorganizowanie działań wychowawczych sprzyjających efektywnej nauce,</w:t>
      </w:r>
    </w:p>
    <w:p w:rsidR="00DE49D1" w:rsidRDefault="00CA169E">
      <w:pPr>
        <w:pStyle w:val="Standard"/>
        <w:spacing w:line="240" w:lineRule="auto"/>
        <w:ind w:left="1418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 zapewnienie optymalnych warunków do wszechstronnego rozwoju   osobowości ucznia,</w:t>
      </w:r>
    </w:p>
    <w:p w:rsidR="00DE49D1" w:rsidRDefault="00CA169E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 szacunek dla języka ojczystego, kultury i tradycji narodowej,</w:t>
      </w:r>
    </w:p>
    <w:p w:rsidR="00DE49D1" w:rsidRDefault="00CA169E">
      <w:pPr>
        <w:pStyle w:val="Standard"/>
        <w:spacing w:line="240" w:lineRule="auto"/>
        <w:ind w:left="1276" w:hanging="49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      </w:t>
      </w:r>
      <w:r>
        <w:rPr>
          <w:rFonts w:ascii="Times New Roman" w:hAnsi="Times New Roman" w:cs="Times New Roman"/>
          <w:szCs w:val="24"/>
        </w:rPr>
        <w:t>realizacja takich wartości jak; uczciwość, szczerość, prawdomówność, rzetelność, odpowiedzialność,</w:t>
      </w:r>
    </w:p>
    <w:p w:rsidR="00DE49D1" w:rsidRDefault="00CA169E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 wprowadzenie uczniów do aktywnego i twórczego uczestnictwa</w:t>
      </w:r>
    </w:p>
    <w:p w:rsidR="00DE49D1" w:rsidRDefault="00CA169E">
      <w:pPr>
        <w:pStyle w:val="Standard"/>
        <w:spacing w:after="0" w:line="240" w:lineRule="auto"/>
        <w:ind w:left="11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w kulturze ojczystej i przygotowanie do jej rozumienia,</w:t>
      </w:r>
    </w:p>
    <w:p w:rsidR="00DE49D1" w:rsidRDefault="00DE49D1">
      <w:pPr>
        <w:pStyle w:val="Standard"/>
        <w:spacing w:after="0" w:line="240" w:lineRule="auto"/>
        <w:ind w:left="1110"/>
        <w:jc w:val="both"/>
        <w:rPr>
          <w:rFonts w:ascii="Times New Roman" w:hAnsi="Times New Roman" w:cs="Times New Roman"/>
          <w:sz w:val="12"/>
          <w:szCs w:val="24"/>
        </w:rPr>
      </w:pPr>
    </w:p>
    <w:p w:rsidR="00DE49D1" w:rsidRDefault="00CA169E">
      <w:pPr>
        <w:pStyle w:val="Standard"/>
        <w:ind w:left="1276" w:hanging="57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 przygotowanie ucz</w:t>
      </w:r>
      <w:r>
        <w:rPr>
          <w:rFonts w:ascii="Times New Roman" w:hAnsi="Times New Roman" w:cs="Times New Roman"/>
          <w:szCs w:val="24"/>
        </w:rPr>
        <w:t>niów do odpowiedzialnego uczestnictwa w życiu rodziny, szkoły, środowiska,   grupy rówieśniczej, organizacji i stowarzyszeń młodzieżowych,</w:t>
      </w:r>
    </w:p>
    <w:p w:rsidR="00DE49D1" w:rsidRDefault="00CA169E">
      <w:pPr>
        <w:pStyle w:val="Standard"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 uświadomienie roli i zasad człowieka zarówno w kształtowaniu jaki i ochronie  środowiska naturalnego,</w:t>
      </w:r>
    </w:p>
    <w:p w:rsidR="00DE49D1" w:rsidRDefault="00DE49D1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p w:rsidR="00DE49D1" w:rsidRDefault="00CA169E">
      <w:pPr>
        <w:pStyle w:val="Standard"/>
        <w:spacing w:after="0"/>
        <w:ind w:left="1418" w:hanging="6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 </w:t>
      </w:r>
      <w:r>
        <w:rPr>
          <w:rFonts w:ascii="Times New Roman" w:hAnsi="Times New Roman" w:cs="Times New Roman"/>
          <w:szCs w:val="24"/>
        </w:rPr>
        <w:t xml:space="preserve">      nadanie odpowiedniej rangi fizycznemu rozwojowi uczniów przez kształtowanie nawyków dbałości o sprawność fizyczną i higienę,</w:t>
      </w:r>
    </w:p>
    <w:p w:rsidR="00DE49D1" w:rsidRDefault="00DE49D1">
      <w:pPr>
        <w:pStyle w:val="Standard"/>
        <w:spacing w:after="0"/>
        <w:ind w:left="1418" w:hanging="698"/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p w:rsidR="00DE49D1" w:rsidRDefault="00CA169E">
      <w:pPr>
        <w:pStyle w:val="Standard"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 ukierunkowanej na zdobycie przez ucznia i wychowanka wiedzy i umiejętności pozwalających na prowadzenie zdrowego s</w:t>
      </w:r>
      <w:r>
        <w:rPr>
          <w:rFonts w:ascii="Times New Roman" w:hAnsi="Times New Roman" w:cs="Times New Roman"/>
          <w:szCs w:val="24"/>
        </w:rPr>
        <w:t xml:space="preserve">tylu życia i </w:t>
      </w:r>
    </w:p>
    <w:p w:rsidR="00DE49D1" w:rsidRDefault="00CA169E">
      <w:pPr>
        <w:pStyle w:val="Standard"/>
        <w:tabs>
          <w:tab w:val="left" w:pos="1276"/>
          <w:tab w:val="left" w:pos="1418"/>
        </w:tabs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podejmowanie </w:t>
      </w:r>
      <w:proofErr w:type="spellStart"/>
      <w:r>
        <w:rPr>
          <w:rFonts w:ascii="Times New Roman" w:hAnsi="Times New Roman" w:cs="Times New Roman"/>
          <w:szCs w:val="24"/>
        </w:rPr>
        <w:t>zachowań</w:t>
      </w:r>
      <w:proofErr w:type="spellEnd"/>
      <w:r>
        <w:rPr>
          <w:rFonts w:ascii="Times New Roman" w:hAnsi="Times New Roman" w:cs="Times New Roman"/>
          <w:szCs w:val="24"/>
        </w:rPr>
        <w:t xml:space="preserve"> prozdrowotnych, w tym w zakresie przeciwdziałania rozprzestrzenianiu się epidemii COVID-19,</w:t>
      </w:r>
    </w:p>
    <w:p w:rsidR="00DE49D1" w:rsidRDefault="00DE49D1">
      <w:pPr>
        <w:pStyle w:val="Standard"/>
        <w:tabs>
          <w:tab w:val="left" w:pos="1276"/>
          <w:tab w:val="left" w:pos="1418"/>
        </w:tabs>
        <w:spacing w:after="0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DE49D1" w:rsidRDefault="00CA169E">
      <w:pPr>
        <w:widowControl/>
        <w:jc w:val="both"/>
      </w:pPr>
      <w:r>
        <w:t xml:space="preserve">            </w:t>
      </w:r>
      <w:r>
        <w:t xml:space="preserve">-         doskonalenie kompetencji nauczycieli, wychowawców, rodziców w zakresie profilaktyki oraz rozpoznawania wczesnych symptomów depresji </w:t>
      </w:r>
    </w:p>
    <w:p w:rsidR="00DE49D1" w:rsidRDefault="00CA169E">
      <w:pPr>
        <w:widowControl/>
        <w:tabs>
          <w:tab w:val="left" w:pos="1418"/>
        </w:tabs>
        <w:jc w:val="both"/>
      </w:pPr>
      <w:r>
        <w:t xml:space="preserve">                       u dzieci i starszej młodzieży,</w:t>
      </w:r>
    </w:p>
    <w:p w:rsidR="00DE49D1" w:rsidRDefault="00DE49D1">
      <w:pPr>
        <w:pStyle w:val="Standard"/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DE49D1" w:rsidRDefault="00CA169E">
      <w:pPr>
        <w:pStyle w:val="Standard"/>
        <w:spacing w:after="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    kształtowanie otwartej osobowości i aktywnej </w:t>
      </w:r>
      <w:r>
        <w:rPr>
          <w:rFonts w:ascii="Times New Roman" w:hAnsi="Times New Roman" w:cs="Times New Roman"/>
          <w:szCs w:val="24"/>
        </w:rPr>
        <w:t xml:space="preserve">postawy uczniów przez rozwijanie: postaw poznawczych, zainteresowań i uzdolnień, wyrabianie umiejętności podejmowania pracy zespołowej, uczenia  form współpracy i osiągania kompromisu, wyrabianie umiejętności racjonalnego planowania i organizowania swojej </w:t>
      </w:r>
      <w:r>
        <w:rPr>
          <w:rFonts w:ascii="Times New Roman" w:hAnsi="Times New Roman" w:cs="Times New Roman"/>
          <w:szCs w:val="24"/>
        </w:rPr>
        <w:t>pracy  i wypoczynku, wyrabianie odwagi i krytycyzmu w powiązaniu ze świadomością uczestnictwa w życiu szkoły i środowiska,</w:t>
      </w:r>
    </w:p>
    <w:p w:rsidR="00DE49D1" w:rsidRDefault="00DE49D1">
      <w:pPr>
        <w:pStyle w:val="Standard"/>
        <w:spacing w:after="0" w:line="240" w:lineRule="auto"/>
        <w:ind w:left="1276"/>
        <w:jc w:val="both"/>
        <w:rPr>
          <w:rFonts w:ascii="Times New Roman" w:hAnsi="Times New Roman" w:cs="Times New Roman"/>
          <w:sz w:val="6"/>
          <w:szCs w:val="6"/>
        </w:rPr>
      </w:pPr>
    </w:p>
    <w:p w:rsidR="00DE49D1" w:rsidRDefault="00CA169E">
      <w:pPr>
        <w:pStyle w:val="Standard"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   demokratyzację życia szkolnego przez skorelowanie kompetencji i praw trzech</w:t>
      </w:r>
    </w:p>
    <w:p w:rsidR="00DE49D1" w:rsidRDefault="00CA169E">
      <w:pPr>
        <w:pStyle w:val="Standard"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podmiotów: uczniów, nauczycieli, rodzi</w:t>
      </w:r>
      <w:r>
        <w:rPr>
          <w:rFonts w:ascii="Times New Roman" w:hAnsi="Times New Roman" w:cs="Times New Roman"/>
          <w:szCs w:val="24"/>
        </w:rPr>
        <w:t>ców.</w:t>
      </w:r>
    </w:p>
    <w:p w:rsidR="00DE49D1" w:rsidRDefault="00DE49D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16B29" w:rsidRDefault="00A16B29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DE49D1" w:rsidRDefault="00CA169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II   ZADANIA WYCHOWAWCZE</w:t>
      </w:r>
    </w:p>
    <w:p w:rsidR="00A16B29" w:rsidRDefault="00A16B29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Cs w:val="24"/>
        </w:rPr>
      </w:pPr>
    </w:p>
    <w:p w:rsidR="00DE49D1" w:rsidRDefault="00CA169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Cs w:val="24"/>
        </w:rPr>
        <w:t xml:space="preserve">       </w:t>
      </w:r>
      <w:r>
        <w:rPr>
          <w:rFonts w:ascii="Times New Roman" w:hAnsi="Times New Roman" w:cs="Times New Roman"/>
          <w:b/>
          <w:szCs w:val="24"/>
          <w:u w:val="single"/>
        </w:rPr>
        <w:t>DYREKTOR</w:t>
      </w:r>
    </w:p>
    <w:p w:rsidR="00DE49D1" w:rsidRDefault="00CA169E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Dba o prawidłowe funkcjonowanie szkoły, o poziom pracy wychowawczej i opiekuńczej szkoły,</w:t>
      </w:r>
    </w:p>
    <w:p w:rsidR="00DE49D1" w:rsidRDefault="00CA169E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Koordynuje, organizuje i nadzoruje działania wychowawcze w szkole,</w:t>
      </w:r>
    </w:p>
    <w:p w:rsidR="00DE49D1" w:rsidRDefault="00CA169E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Stwarza warunki do prawidłowej realizacji praw dziec</w:t>
      </w:r>
      <w:r>
        <w:rPr>
          <w:rFonts w:ascii="Times New Roman" w:hAnsi="Times New Roman" w:cs="Times New Roman"/>
          <w:szCs w:val="24"/>
        </w:rPr>
        <w:t>ka oraz umożliwia uczniom podtrzymanie tożsamości narodowej, etnicznej i religijnej,</w:t>
      </w:r>
    </w:p>
    <w:p w:rsidR="00DE49D1" w:rsidRDefault="00CA169E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Czuwa nad realizowaniem przez uczniów obowiązku szkolnego.</w:t>
      </w:r>
    </w:p>
    <w:p w:rsidR="00DE49D1" w:rsidRDefault="00DE49D1">
      <w:pPr>
        <w:pStyle w:val="Standard"/>
        <w:ind w:left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DE49D1" w:rsidRDefault="00CA169E">
      <w:pPr>
        <w:pStyle w:val="Standard"/>
        <w:ind w:left="72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 NAUCZYCIELE</w:t>
      </w:r>
    </w:p>
    <w:p w:rsidR="00DE49D1" w:rsidRDefault="00CA169E">
      <w:pPr>
        <w:pStyle w:val="Standard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Wspierają swoją postawą i działaniami pedagogicznymi rozwój psychofizyczny uczniów, ich zdolności </w:t>
      </w:r>
      <w:r>
        <w:rPr>
          <w:rFonts w:ascii="Times New Roman" w:hAnsi="Times New Roman" w:cs="Times New Roman"/>
          <w:color w:val="000000"/>
          <w:szCs w:val="24"/>
        </w:rPr>
        <w:t>i zainteresowania; udzielają pomocy w przezwyciężaniu niepowodzeń szkolnych,</w:t>
      </w:r>
    </w:p>
    <w:p w:rsidR="00DE49D1" w:rsidRDefault="00CA169E">
      <w:pPr>
        <w:pStyle w:val="Standard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Kształcą i wychowują dzieci zgodnie z zasadami określonymi w programie wychowawczym,</w:t>
      </w:r>
    </w:p>
    <w:p w:rsidR="00DE49D1" w:rsidRDefault="00CA169E">
      <w:pPr>
        <w:pStyle w:val="Standard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Reagują na sygnały zagrożenia niedostosowaniem społecznym dzieci,</w:t>
      </w:r>
    </w:p>
    <w:p w:rsidR="00DE49D1" w:rsidRDefault="00CA169E">
      <w:pPr>
        <w:pStyle w:val="Standard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Zapewniają uczniom </w:t>
      </w:r>
      <w:r>
        <w:rPr>
          <w:rFonts w:ascii="Times New Roman" w:hAnsi="Times New Roman" w:cs="Times New Roman"/>
          <w:color w:val="000000"/>
          <w:szCs w:val="24"/>
        </w:rPr>
        <w:t>bezpieczeństwo podczas pobytu w szkole i poza jej terenem, w czasie wycieczek.</w:t>
      </w:r>
    </w:p>
    <w:p w:rsidR="00DE49D1" w:rsidRDefault="00CA169E">
      <w:pPr>
        <w:pStyle w:val="Akapitzlist"/>
        <w:widowControl/>
        <w:numPr>
          <w:ilvl w:val="0"/>
          <w:numId w:val="5"/>
        </w:numPr>
        <w:spacing w:after="0" w:line="360" w:lineRule="auto"/>
        <w:ind w:left="143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Poszerzanie wiedzy uczniów, nauczycieli, rodziców na temat wpływu sytuacji kryzysowej (np. wywołanej pandemią COVID-19) na funkcjonowanie każdego człowieka oraz możliwości uzysk</w:t>
      </w:r>
      <w:r>
        <w:rPr>
          <w:rFonts w:ascii="Times New Roman" w:hAnsi="Times New Roman" w:cs="Times New Roman"/>
          <w:color w:val="000000"/>
          <w:szCs w:val="24"/>
        </w:rPr>
        <w:t>ania pomocy w szkole i poza szkołą,</w:t>
      </w:r>
    </w:p>
    <w:p w:rsidR="00DE49D1" w:rsidRPr="00A16B29" w:rsidRDefault="00CA169E">
      <w:pPr>
        <w:pStyle w:val="Akapitzlist"/>
        <w:widowControl/>
        <w:numPr>
          <w:ilvl w:val="0"/>
          <w:numId w:val="5"/>
        </w:numPr>
        <w:spacing w:after="0"/>
        <w:ind w:left="143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Kształtowanie u uczniów umiejętności życiowych, w szczególności samokontroli, radzenia sobie ze stresem, rozpoznawania i wyrażania własnych emocji</w:t>
      </w:r>
    </w:p>
    <w:p w:rsidR="00A16B29" w:rsidRDefault="00A16B29" w:rsidP="00A16B29">
      <w:pPr>
        <w:pStyle w:val="Akapitzlist"/>
        <w:widowControl/>
        <w:spacing w:after="0"/>
        <w:ind w:left="1434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DE49D1" w:rsidRDefault="00CA169E">
      <w:pPr>
        <w:pStyle w:val="Akapitzlist"/>
        <w:widowControl/>
        <w:spacing w:after="0"/>
        <w:ind w:left="1434"/>
        <w:jc w:val="both"/>
        <w:textAlignment w:val="baseline"/>
        <w:rPr>
          <w:rFonts w:ascii="Times New Roman" w:hAnsi="Times New Roman" w:cs="Times New Roman"/>
          <w:b/>
          <w:bCs/>
          <w:color w:val="00B05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ZADANIA NAUCZYCIELI W ZWIĄZKU Z NAUKĄ ZDALNĄ</w:t>
      </w:r>
    </w:p>
    <w:p w:rsidR="00DE49D1" w:rsidRDefault="00CA169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Udział w szkoleniach organi</w:t>
      </w:r>
      <w:r>
        <w:rPr>
          <w:rFonts w:ascii="Times New Roman" w:hAnsi="Times New Roman" w:cs="Times New Roman"/>
          <w:color w:val="000000"/>
          <w:szCs w:val="24"/>
        </w:rPr>
        <w:t xml:space="preserve">zowanych przez Centrum Kształcenia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Vulcan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związanych z pracą szkoły i nauczycieli w czasie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i po pandemii.</w:t>
      </w:r>
    </w:p>
    <w:p w:rsidR="00DE49D1" w:rsidRDefault="00CA169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Udział nauczycieli w szkoleniach „Aktywny powrót uczniów do szkoły po pandemii”</w:t>
      </w:r>
    </w:p>
    <w:p w:rsidR="00DE49D1" w:rsidRDefault="00CA169E">
      <w:pPr>
        <w:pStyle w:val="Akapitzlist"/>
        <w:widowControl/>
        <w:numPr>
          <w:ilvl w:val="0"/>
          <w:numId w:val="5"/>
        </w:num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Diagnozowanie poziomu osiągnięć uczniów i indywidualnych potrzeb</w:t>
      </w:r>
      <w:r>
        <w:rPr>
          <w:rFonts w:ascii="Times New Roman" w:hAnsi="Times New Roman" w:cs="Times New Roman"/>
          <w:color w:val="000000"/>
          <w:szCs w:val="24"/>
        </w:rPr>
        <w:t xml:space="preserve"> uczniów,  w czasie nauki zdalnej oraz zaproponowanie działań wspomagających w uzupełnieniu wiedzy uczniów </w:t>
      </w:r>
    </w:p>
    <w:p w:rsidR="00DE49D1" w:rsidRDefault="00CA169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Ustalenie działań integrujących dla poszczególnych klas, dostosowanie odpowiedniej tematyki na lekcje wychowawcze.</w:t>
      </w:r>
    </w:p>
    <w:p w:rsidR="00DE49D1" w:rsidRDefault="00CA169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Podjęcie współpracy z poradnią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Ps</w:t>
      </w:r>
      <w:r>
        <w:rPr>
          <w:rFonts w:ascii="Times New Roman" w:hAnsi="Times New Roman" w:cs="Times New Roman"/>
          <w:color w:val="000000"/>
          <w:szCs w:val="24"/>
        </w:rPr>
        <w:t>ychologiczno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-Pedagogiczną</w:t>
      </w:r>
    </w:p>
    <w:p w:rsidR="00DE49D1" w:rsidRDefault="00CA169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Stwarzanie warunków do aktywności uczniów  - samorządu uczniowskiego</w:t>
      </w:r>
    </w:p>
    <w:p w:rsidR="00DE49D1" w:rsidRDefault="00CA169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Wspieranie uczniów podczas rozmów indywidualnych, spontanicznych</w:t>
      </w:r>
    </w:p>
    <w:p w:rsidR="00DE49D1" w:rsidRPr="00A16B29" w:rsidRDefault="00CA169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Współpraca z rodzicami, pozyskiwanie informacji dotyczących obaw o ucznia, niepokojących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zachow</w:t>
      </w:r>
      <w:r>
        <w:rPr>
          <w:rFonts w:ascii="Times New Roman" w:hAnsi="Times New Roman" w:cs="Times New Roman"/>
          <w:color w:val="000000"/>
          <w:szCs w:val="24"/>
        </w:rPr>
        <w:t>ań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A16B29" w:rsidRDefault="00A16B29" w:rsidP="00A16B29">
      <w:pPr>
        <w:pStyle w:val="Akapitzlist"/>
        <w:widowControl/>
        <w:ind w:left="1440"/>
        <w:jc w:val="both"/>
        <w:rPr>
          <w:rFonts w:ascii="Times New Roman" w:hAnsi="Times New Roman" w:cs="Times New Roman"/>
          <w:color w:val="FF0000"/>
          <w:szCs w:val="24"/>
        </w:rPr>
      </w:pPr>
    </w:p>
    <w:p w:rsidR="00DE49D1" w:rsidRDefault="00CA169E">
      <w:pPr>
        <w:pStyle w:val="Akapitzlist"/>
        <w:widowControl/>
        <w:ind w:left="1440"/>
        <w:jc w:val="both"/>
        <w:rPr>
          <w:rFonts w:ascii="Times New Roman" w:hAnsi="Times New Roman" w:cs="Times New Roman"/>
          <w:color w:val="00B05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ZADANIA NAUCZYCIELI ZWIĄZANE Z PRZYBYCIEM UCZNIÓW Z UKRAINY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beforeAutospacing="1" w:line="375" w:lineRule="atLeast"/>
        <w:rPr>
          <w:color w:val="4472C4" w:themeColor="accent1"/>
        </w:rPr>
      </w:pPr>
      <w:r>
        <w:rPr>
          <w:color w:val="000000"/>
        </w:rPr>
        <w:t>przygotowywać krótkie, jasne i proste streszczenia lektur i innych tekstów, dostosowując je do poziomu znajomości języka polskiego przez ucznia,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line="375" w:lineRule="atLeast"/>
        <w:rPr>
          <w:color w:val="4472C4" w:themeColor="accent1"/>
        </w:rPr>
      </w:pPr>
      <w:r>
        <w:rPr>
          <w:color w:val="000000"/>
        </w:rPr>
        <w:t xml:space="preserve">akceptować i chwalić każdą prawidłową </w:t>
      </w:r>
      <w:r>
        <w:rPr>
          <w:color w:val="000000"/>
        </w:rPr>
        <w:t>odpowiedź ucznia (nawet jednowyrazową, czy nie do końca poprawną gramatycznie),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line="375" w:lineRule="atLeast"/>
        <w:rPr>
          <w:color w:val="4472C4" w:themeColor="accent1"/>
        </w:rPr>
      </w:pPr>
      <w:r>
        <w:rPr>
          <w:color w:val="000000"/>
        </w:rPr>
        <w:t>w wypowiedziach pisemnych oceniać komunikatywność (dopuszczać występowanie błędów językowych),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line="375" w:lineRule="atLeast"/>
        <w:rPr>
          <w:color w:val="4472C4" w:themeColor="accent1"/>
        </w:rPr>
      </w:pPr>
      <w:r>
        <w:rPr>
          <w:color w:val="000000"/>
        </w:rPr>
        <w:t>stosować język instrukcji – krótkie, proste, jasne komunikaty oraz krótkie pytani</w:t>
      </w:r>
      <w:r>
        <w:rPr>
          <w:color w:val="000000"/>
        </w:rPr>
        <w:t xml:space="preserve">a 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line="375" w:lineRule="atLeast"/>
        <w:rPr>
          <w:color w:val="4472C4" w:themeColor="accent1"/>
        </w:rPr>
      </w:pPr>
      <w:r>
        <w:rPr>
          <w:color w:val="000000"/>
        </w:rPr>
        <w:t>umożliwić korzystanie podczas lekcji ze słownika dwujęzycznego,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line="375" w:lineRule="atLeast"/>
        <w:rPr>
          <w:color w:val="4472C4" w:themeColor="accent1"/>
        </w:rPr>
      </w:pPr>
      <w:r>
        <w:rPr>
          <w:color w:val="000000"/>
        </w:rPr>
        <w:t>pozwolić uczniowi na zadawanie pytań pomocniczych,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line="375" w:lineRule="atLeast"/>
        <w:rPr>
          <w:color w:val="4472C4" w:themeColor="accent1"/>
        </w:rPr>
      </w:pPr>
      <w:r>
        <w:rPr>
          <w:color w:val="000000"/>
        </w:rPr>
        <w:t>pamiętać, by nie przywiązywać zbyt wielkiej wagi do poprawności językowej wypowiedzi ucznia – ciągłe poprawianie może stać się przyczyną s</w:t>
      </w:r>
      <w:r>
        <w:rPr>
          <w:color w:val="000000"/>
        </w:rPr>
        <w:t>tresu, a w efekcie spowodować blokadę komunikacyjną między nauczycielem a uczniem,</w:t>
      </w:r>
    </w:p>
    <w:p w:rsidR="00DE49D1" w:rsidRDefault="00CA169E">
      <w:pPr>
        <w:numPr>
          <w:ilvl w:val="0"/>
          <w:numId w:val="5"/>
        </w:numPr>
        <w:shd w:val="clear" w:color="auto" w:fill="FFFFFF"/>
        <w:spacing w:afterAutospacing="1" w:line="375" w:lineRule="atLeast"/>
        <w:rPr>
          <w:color w:val="4472C4" w:themeColor="accent1"/>
        </w:rPr>
      </w:pPr>
      <w:r>
        <w:rPr>
          <w:color w:val="000000"/>
        </w:rPr>
        <w:t>angażować uczniów w pomoc koleżeńską w klasie, po lekcjach, podczas zajęć świetlicowych – takie praktyki służą też integracji uczniów.</w:t>
      </w:r>
    </w:p>
    <w:p w:rsidR="00DE49D1" w:rsidRDefault="00DE49D1">
      <w:pPr>
        <w:widowControl/>
        <w:spacing w:line="360" w:lineRule="auto"/>
        <w:jc w:val="both"/>
        <w:rPr>
          <w:color w:val="000000"/>
        </w:rPr>
      </w:pPr>
    </w:p>
    <w:p w:rsidR="00DE49D1" w:rsidRDefault="00CA169E">
      <w:pPr>
        <w:pStyle w:val="Standard"/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WYCHOWAWCY  KLAS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Poznają uczniów oraz ich środowisko, a także utrzymują stały kontakt z rodzicami, organizują spotkania, wspierają i wspomagają rodziców w działaniach wychowawczo – opiekuńczych,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Integrują zespół klasowy,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Dbają o właściwy proces adaptacji uczniów klasy I do</w:t>
      </w:r>
      <w:r>
        <w:rPr>
          <w:rFonts w:ascii="Times New Roman" w:hAnsi="Times New Roman" w:cs="Times New Roman"/>
          <w:color w:val="000000"/>
          <w:szCs w:val="24"/>
        </w:rPr>
        <w:t xml:space="preserve"> warunków szkolnych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Rozwiązują indywidualne i klasowe problemy poprzez udzielanie uczniom wszechstronnej pomocy,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Interesują się postępami uczniów w nauce, dbają o regularne uczęszczanie uczniów do szkoły,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Wdrażają uczniów do samorządności i demokracji (wyb</w:t>
      </w:r>
      <w:r>
        <w:rPr>
          <w:rFonts w:ascii="Times New Roman" w:hAnsi="Times New Roman" w:cs="Times New Roman"/>
          <w:color w:val="000000"/>
          <w:szCs w:val="24"/>
        </w:rPr>
        <w:t>ór i działalność samorządu klasowego, wypełnianie poszczególnych funkcji klasowych),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Propagują zasady kulturalnego zachowania,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Troszczą się o zdrowie uczniów, w szczególności poprzez wdrażanie uczniów do dbałości o higienę osobistą oraz przestrzeganie </w:t>
      </w:r>
      <w:r>
        <w:rPr>
          <w:rFonts w:ascii="Times New Roman" w:hAnsi="Times New Roman" w:cs="Times New Roman"/>
          <w:color w:val="000000"/>
          <w:szCs w:val="24"/>
        </w:rPr>
        <w:t>zasad bezpieczeństwa i higieny pracy w życiu szkolnym i poza szkołą,</w:t>
      </w:r>
    </w:p>
    <w:p w:rsidR="00DE49D1" w:rsidRDefault="00CA169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Czuwają i reagują na pojawiające się sygnały dotyczące zagrożeń wynikających z częstego korzystania z telefonów komórkowych przez dzieci (zagrożeń cywilizacji)</w:t>
      </w:r>
    </w:p>
    <w:p w:rsidR="00DE49D1" w:rsidRDefault="00CA169E">
      <w:pPr>
        <w:pStyle w:val="Akapitzlist"/>
        <w:widowControl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Cs w:val="24"/>
        </w:rPr>
        <w:t>Rozpoznają potrzeby uczniów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w zakresie ochrony zdrowia psychicznego, w tym zagrożenia wynikające z długotrwałej izolacji społecznej w okresie epidemii COVID-19,</w:t>
      </w:r>
    </w:p>
    <w:p w:rsidR="00DE49D1" w:rsidRPr="00A16B29" w:rsidRDefault="00CA169E">
      <w:pPr>
        <w:pStyle w:val="Akapitzlist"/>
        <w:widowControl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>Udzielają uczniom pomocy w przezwyciężaniu niepowodzeń szkolnych, skutków długotrwałej izolacji społecznej, ograniczeń i n</w:t>
      </w:r>
      <w:r>
        <w:rPr>
          <w:rFonts w:ascii="Times New Roman" w:hAnsi="Times New Roman" w:cs="Times New Roman"/>
          <w:color w:val="000000"/>
          <w:szCs w:val="24"/>
        </w:rPr>
        <w:t>ieprzewidywalnych zmian związanych z epidemią COVID-19,</w:t>
      </w:r>
    </w:p>
    <w:p w:rsidR="00A16B29" w:rsidRDefault="00A16B29" w:rsidP="00A16B29">
      <w:pPr>
        <w:pStyle w:val="Akapitzlist"/>
        <w:widowControl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DE49D1" w:rsidRDefault="00DE49D1">
      <w:pPr>
        <w:pStyle w:val="Akapitzlist"/>
        <w:widowControl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  <w:color w:val="000000"/>
          <w:sz w:val="10"/>
          <w:szCs w:val="10"/>
        </w:rPr>
      </w:pPr>
    </w:p>
    <w:p w:rsidR="00DE49D1" w:rsidRDefault="00CA169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PEDAGOG SZKOLNY</w:t>
      </w:r>
    </w:p>
    <w:p w:rsidR="00DE49D1" w:rsidRDefault="00CA169E">
      <w:pPr>
        <w:pStyle w:val="Akapitzlist"/>
        <w:widowControl/>
        <w:numPr>
          <w:ilvl w:val="0"/>
          <w:numId w:val="28"/>
        </w:numPr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>Diagnozuje środowisko wychowawcze, w tym stan kondycji psychicznej uczniów.</w:t>
      </w:r>
    </w:p>
    <w:p w:rsidR="00DE49D1" w:rsidRDefault="00CA169E">
      <w:pPr>
        <w:pStyle w:val="Akapitzlist"/>
        <w:widowControl/>
        <w:numPr>
          <w:ilvl w:val="0"/>
          <w:numId w:val="28"/>
        </w:numPr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>Uczestniczy w poszukiwaniu nowych rozwiązań na rzecz budowania szkolnego systemu ochrony zdrowia psychiczne</w:t>
      </w:r>
      <w:r>
        <w:rPr>
          <w:rFonts w:ascii="Times New Roman" w:hAnsi="Times New Roman" w:cs="Times New Roman"/>
          <w:color w:val="000000"/>
          <w:szCs w:val="24"/>
        </w:rPr>
        <w:t>go uczniów.</w:t>
      </w:r>
    </w:p>
    <w:p w:rsidR="00DE49D1" w:rsidRDefault="00CA169E">
      <w:pPr>
        <w:pStyle w:val="Akapitzlist"/>
        <w:widowControl/>
        <w:numPr>
          <w:ilvl w:val="0"/>
          <w:numId w:val="28"/>
        </w:numPr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Zapewnia uczniom pomoc psychologiczną w odpowiednich formach.</w:t>
      </w:r>
    </w:p>
    <w:p w:rsidR="00DE49D1" w:rsidRDefault="00CA169E">
      <w:pPr>
        <w:pStyle w:val="Akapitzlist"/>
        <w:widowControl/>
        <w:numPr>
          <w:ilvl w:val="0"/>
          <w:numId w:val="28"/>
        </w:numPr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>Współpracuje z rodzicami uczniów potrzebującymi szczególnej troski wychowawczej lub stałej opieki, wsparcia psychologicznego.</w:t>
      </w:r>
    </w:p>
    <w:p w:rsidR="00DE49D1" w:rsidRDefault="00CA169E">
      <w:pPr>
        <w:pStyle w:val="Akapitzlist"/>
        <w:widowControl/>
        <w:numPr>
          <w:ilvl w:val="0"/>
          <w:numId w:val="28"/>
        </w:numPr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Współpracuje z rodzicami w zakresie działań wychowawczyc</w:t>
      </w:r>
      <w:r>
        <w:rPr>
          <w:rFonts w:ascii="Times New Roman" w:hAnsi="Times New Roman" w:cs="Times New Roman"/>
          <w:color w:val="000000"/>
          <w:szCs w:val="24"/>
        </w:rPr>
        <w:t>h i profilaktycznych, udziela pomocy pedagogicznej rodzicom uczniów.</w:t>
      </w:r>
    </w:p>
    <w:p w:rsidR="00DE49D1" w:rsidRDefault="00CA169E">
      <w:pPr>
        <w:pStyle w:val="Akapitzlist"/>
        <w:widowControl/>
        <w:numPr>
          <w:ilvl w:val="0"/>
          <w:numId w:val="28"/>
        </w:numPr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Współpracuje z placówkami wspierającymi proces dydaktyczno-wychowawczy szkoły i poszerzającymi zakres działań o charakterze </w:t>
      </w:r>
    </w:p>
    <w:p w:rsidR="00DE49D1" w:rsidRDefault="00CA169E">
      <w:pPr>
        <w:pStyle w:val="Akapitzlist"/>
        <w:widowControl/>
        <w:spacing w:after="0" w:line="360" w:lineRule="auto"/>
        <w:ind w:left="99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profilaktycznym, w tym z poradnią psychologiczno-pedag</w:t>
      </w:r>
      <w:r>
        <w:rPr>
          <w:rFonts w:ascii="Times New Roman" w:hAnsi="Times New Roman" w:cs="Times New Roman"/>
          <w:color w:val="000000"/>
          <w:szCs w:val="24"/>
        </w:rPr>
        <w:t>ogiczną.</w:t>
      </w:r>
    </w:p>
    <w:p w:rsidR="00DE49D1" w:rsidRDefault="00CA169E">
      <w:pPr>
        <w:pStyle w:val="Akapitzlist"/>
        <w:widowControl/>
        <w:numPr>
          <w:ilvl w:val="0"/>
          <w:numId w:val="28"/>
        </w:numPr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Wspiera nauczycieli, wychowawców, inne osoby pracujące z uczniami w identyfikacji problemów uczniów, w tym wczesnych objawów depresji, </w:t>
      </w:r>
    </w:p>
    <w:p w:rsidR="00DE49D1" w:rsidRDefault="00CA169E">
      <w:pPr>
        <w:pStyle w:val="Akapitzlist"/>
        <w:widowControl/>
        <w:spacing w:after="0" w:line="360" w:lineRule="auto"/>
        <w:ind w:left="99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a także w udzielaniu im wsparcia. </w:t>
      </w:r>
    </w:p>
    <w:p w:rsidR="00DE49D1" w:rsidRDefault="00CA169E">
      <w:pPr>
        <w:pStyle w:val="Akapitzlist"/>
        <w:widowControl/>
        <w:numPr>
          <w:ilvl w:val="0"/>
          <w:numId w:val="28"/>
        </w:numPr>
        <w:tabs>
          <w:tab w:val="left" w:pos="993"/>
        </w:tabs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Rozwija współpracę z nauczycielami, wychowawcami, a także pracownikami poradni psychologiczno-pedagogicznych w celu szybkiego </w:t>
      </w:r>
    </w:p>
    <w:p w:rsidR="00DE49D1" w:rsidRDefault="00CA169E">
      <w:pPr>
        <w:pStyle w:val="Akapitzlist"/>
        <w:widowControl/>
        <w:tabs>
          <w:tab w:val="left" w:pos="993"/>
        </w:tabs>
        <w:spacing w:after="0" w:line="360" w:lineRule="auto"/>
        <w:ind w:left="99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i skutecznego reagowania na zaobserwowane problemy uczniów.</w:t>
      </w:r>
    </w:p>
    <w:p w:rsidR="00DE49D1" w:rsidRDefault="00CA169E">
      <w:pPr>
        <w:pStyle w:val="Akapitzlist"/>
        <w:widowControl/>
        <w:numPr>
          <w:ilvl w:val="0"/>
          <w:numId w:val="28"/>
        </w:numPr>
        <w:tabs>
          <w:tab w:val="left" w:pos="993"/>
        </w:tabs>
        <w:spacing w:after="0" w:line="360" w:lineRule="auto"/>
        <w:ind w:firstLine="27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Aktywnie włącza się do bezpośredniej pracy profilaktycznej i bezpośredniego wsparcia uczniów i rodziców, służy doradztwem dla nauczycieli, </w:t>
      </w:r>
    </w:p>
    <w:p w:rsidR="00DE49D1" w:rsidRDefault="00CA169E">
      <w:pPr>
        <w:pStyle w:val="Akapitzlist"/>
        <w:widowControl/>
        <w:tabs>
          <w:tab w:val="left" w:pos="993"/>
        </w:tabs>
        <w:spacing w:after="0" w:line="360" w:lineRule="auto"/>
        <w:ind w:left="99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wspiera ich w identyfikowaniu problemów uczniów i prowadzeniu z uczniami zajęć wspierających, integracyjnych, </w:t>
      </w:r>
      <w:r>
        <w:rPr>
          <w:rFonts w:ascii="Times New Roman" w:hAnsi="Times New Roman" w:cs="Times New Roman"/>
          <w:color w:val="000000"/>
          <w:szCs w:val="24"/>
        </w:rPr>
        <w:t>profilaktycznych.</w:t>
      </w:r>
    </w:p>
    <w:p w:rsidR="00DE49D1" w:rsidRPr="00A16B29" w:rsidRDefault="00CA169E" w:rsidP="00A16B29">
      <w:pPr>
        <w:pStyle w:val="Akapitzlist"/>
        <w:numPr>
          <w:ilvl w:val="0"/>
          <w:numId w:val="28"/>
        </w:numPr>
        <w:ind w:firstLine="27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Cs w:val="24"/>
        </w:rPr>
        <w:t>Współpracuje z zespołem opracowującym IPET, prowadzi zajęcia wczesnego wspomagania rozwoju.(PEDAGOG SPECJALNY)</w:t>
      </w:r>
    </w:p>
    <w:p w:rsidR="00DE49D1" w:rsidRDefault="00DE49D1">
      <w:pPr>
        <w:pStyle w:val="Akapitzlist"/>
        <w:widowControl/>
        <w:tabs>
          <w:tab w:val="left" w:pos="993"/>
        </w:tabs>
        <w:spacing w:after="0" w:line="360" w:lineRule="auto"/>
        <w:ind w:left="993" w:firstLine="273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DE49D1" w:rsidRDefault="00CA169E">
      <w:pPr>
        <w:pStyle w:val="Akapitzlist"/>
        <w:widowControl/>
        <w:tabs>
          <w:tab w:val="left" w:pos="993"/>
        </w:tabs>
        <w:spacing w:after="0"/>
        <w:ind w:left="993"/>
        <w:jc w:val="both"/>
        <w:textAlignment w:val="baseline"/>
        <w:rPr>
          <w:rFonts w:ascii="Times New Roman" w:hAnsi="Times New Roman" w:cs="Times New Roman"/>
          <w:b/>
          <w:bCs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PSYCHOLOG SZKOLNY</w:t>
      </w:r>
    </w:p>
    <w:p w:rsidR="00DE49D1" w:rsidRDefault="00DE49D1">
      <w:pPr>
        <w:pStyle w:val="Akapitzlist"/>
        <w:widowControl/>
        <w:tabs>
          <w:tab w:val="left" w:pos="993"/>
        </w:tabs>
        <w:spacing w:after="0"/>
        <w:ind w:left="993"/>
        <w:jc w:val="both"/>
        <w:textAlignment w:val="baseline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:rsidR="00DE49D1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Prowadzenie badań i działań diagnostycznych uczniów, w tym diagnozowanie indywidualnych potrzeb rozwojowyc</w:t>
      </w:r>
      <w:r>
        <w:rPr>
          <w:rFonts w:ascii="Times New Roman" w:hAnsi="Times New Roman" w:cs="Times New Roman"/>
          <w:color w:val="000000"/>
          <w:szCs w:val="24"/>
        </w:rPr>
        <w:t>h i edukacyjnych oraz możliwości  psychofizycznych uczniów w celu określenia przyczyn niepowodzeń edukacyjnych oraz wspierania mocnych stron uczniów;</w:t>
      </w:r>
    </w:p>
    <w:p w:rsidR="00DE49D1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Diagnozowanie sytuacji wychowawczych w przedszkolu, szkole lub placówce w celu rozwiązywania problemów wyc</w:t>
      </w:r>
      <w:r>
        <w:rPr>
          <w:rFonts w:ascii="Times New Roman" w:hAnsi="Times New Roman" w:cs="Times New Roman"/>
          <w:color w:val="000000"/>
          <w:szCs w:val="24"/>
        </w:rPr>
        <w:t>howawczych oraz wspierania rozwoju uczniów;</w:t>
      </w:r>
    </w:p>
    <w:p w:rsidR="00DE49D1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Udzielanie pomocy psychologiczno-pedagogicznej w formach odpowiednich do rozpoznanych potrzeb;</w:t>
      </w:r>
    </w:p>
    <w:p w:rsidR="00DE49D1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Podejmowanie działań z zakresu profilaktyki uzależnień i innych problemów dzieci i młodzieży;</w:t>
      </w:r>
    </w:p>
    <w:p w:rsidR="00DE49D1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Minimalizowanie skutków</w:t>
      </w:r>
      <w:r>
        <w:rPr>
          <w:rFonts w:ascii="Times New Roman" w:hAnsi="Times New Roman" w:cs="Times New Roman"/>
          <w:color w:val="000000"/>
          <w:szCs w:val="24"/>
        </w:rPr>
        <w:t xml:space="preserve"> zaburzeń rozwojowych, zapobieganie zaburzeniom zachowania oraz inicjowanie różnych form pomocy w środowisku szkolnym i pozaszkolnym uczniów;</w:t>
      </w:r>
    </w:p>
    <w:p w:rsidR="00DE49D1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Inicjowanie i prowadzenie działań mediacyjnych i interwencyjnych w sytuacjach kryzysowych;</w:t>
      </w:r>
    </w:p>
    <w:p w:rsidR="00DE49D1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Pomoc rodzicom i nauczy</w:t>
      </w:r>
      <w:r>
        <w:rPr>
          <w:rFonts w:ascii="Times New Roman" w:hAnsi="Times New Roman" w:cs="Times New Roman"/>
          <w:color w:val="000000"/>
          <w:szCs w:val="24"/>
        </w:rPr>
        <w:t>cielom w rozpoznawaniu i rozwijaniu indywidualnych możliwości, predyspozycji i uzdolnień uczniów;</w:t>
      </w:r>
    </w:p>
    <w:p w:rsidR="00DE49D1" w:rsidRPr="00A16B29" w:rsidRDefault="00CA169E">
      <w:pPr>
        <w:pStyle w:val="Akapitzlist"/>
        <w:widowControl/>
        <w:numPr>
          <w:ilvl w:val="0"/>
          <w:numId w:val="29"/>
        </w:numPr>
        <w:tabs>
          <w:tab w:val="left" w:pos="993"/>
        </w:tabs>
        <w:ind w:hanging="21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Wspieranie nauczycieli, wychowawców grup wychowawczych i innych specjalistów w udzielaniu pomocy psychologiczno-pedagogicznej.</w:t>
      </w:r>
    </w:p>
    <w:p w:rsidR="00A16B29" w:rsidRPr="00E44BD3" w:rsidRDefault="00A16B29" w:rsidP="00E44BD3">
      <w:pPr>
        <w:widowControl/>
        <w:tabs>
          <w:tab w:val="left" w:pos="993"/>
        </w:tabs>
        <w:jc w:val="both"/>
        <w:rPr>
          <w:color w:val="FF0000"/>
        </w:rPr>
      </w:pPr>
    </w:p>
    <w:p w:rsidR="00DE49D1" w:rsidRDefault="00CA169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RODZICE</w:t>
      </w:r>
    </w:p>
    <w:p w:rsidR="00DE49D1" w:rsidRDefault="00CA169E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Dbają o właściwą </w:t>
      </w:r>
      <w:r>
        <w:rPr>
          <w:rFonts w:ascii="Times New Roman" w:hAnsi="Times New Roman" w:cs="Times New Roman"/>
          <w:color w:val="000000"/>
          <w:szCs w:val="24"/>
        </w:rPr>
        <w:t>formę spędzania czasu wolnego przez dzieci –mają wiedzę i kontrole w zakresie  współczesnych środków przekazu (telefony, Internet – niedozwolone  gry i strony)</w:t>
      </w:r>
    </w:p>
    <w:p w:rsidR="00DE49D1" w:rsidRDefault="00CA169E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Wspólnie z nauczycielami  przestrzegają dzieci nt. zagrożeń wynikających z używania substancji p</w:t>
      </w:r>
      <w:r>
        <w:rPr>
          <w:rFonts w:ascii="Times New Roman" w:hAnsi="Times New Roman" w:cs="Times New Roman"/>
          <w:color w:val="000000"/>
          <w:szCs w:val="24"/>
        </w:rPr>
        <w:t>sychotropowych, cyberprzemocy.</w:t>
      </w:r>
    </w:p>
    <w:p w:rsidR="00DE49D1" w:rsidRDefault="00CA169E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Biorą udział w Pedagogizacjach dotyczących zagrożeń związanych z używaniem niedozwolonych substancji oraz nowych substancji psychoaktywnych</w:t>
      </w:r>
    </w:p>
    <w:p w:rsidR="00DE49D1" w:rsidRDefault="00CA169E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Współdziałają z nauczycielami w sprawach wychowania i kształcenia dzieci.</w:t>
      </w:r>
    </w:p>
    <w:p w:rsidR="00DE49D1" w:rsidRDefault="00CA169E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Opiniują i </w:t>
      </w:r>
      <w:r>
        <w:rPr>
          <w:rFonts w:ascii="Times New Roman" w:hAnsi="Times New Roman" w:cs="Times New Roman"/>
          <w:color w:val="000000"/>
          <w:szCs w:val="24"/>
        </w:rPr>
        <w:t>współtworzą dokumenty szkoły,</w:t>
      </w:r>
    </w:p>
    <w:p w:rsidR="00DE49D1" w:rsidRPr="00A16B29" w:rsidRDefault="00CA169E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Współorganizują i uczestniczą w uroczystościach szkolnych.</w:t>
      </w:r>
    </w:p>
    <w:p w:rsidR="00A16B29" w:rsidRDefault="00A16B29" w:rsidP="00A16B29">
      <w:pPr>
        <w:pStyle w:val="Standard"/>
        <w:spacing w:after="0" w:line="36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:rsidR="00DE49D1" w:rsidRDefault="00CA169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PRACOWNICY NIEPEDAGOGICZNI</w:t>
      </w:r>
    </w:p>
    <w:p w:rsidR="00DE49D1" w:rsidRDefault="00CA169E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Reagują na przejawy negatywnych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i informują o tym wychowawcę klasy,</w:t>
      </w:r>
    </w:p>
    <w:p w:rsidR="00DE49D1" w:rsidRDefault="00CA169E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Wyrażają swoją opinię na temat oceny zachowania uczniów,</w:t>
      </w:r>
    </w:p>
    <w:p w:rsidR="00DE49D1" w:rsidRDefault="00CA169E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Wsp</w:t>
      </w:r>
      <w:r>
        <w:rPr>
          <w:rFonts w:ascii="Times New Roman" w:hAnsi="Times New Roman" w:cs="Times New Roman"/>
          <w:color w:val="000000"/>
          <w:szCs w:val="24"/>
        </w:rPr>
        <w:t>omagają nauczycieli w realizowaniu działań wychowawczych,</w:t>
      </w:r>
    </w:p>
    <w:p w:rsidR="00DE49D1" w:rsidRPr="00A16B29" w:rsidRDefault="00CA169E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Współpracują z nauczycielami w celu wyeliminowania niepożądanych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uczniów.</w:t>
      </w:r>
    </w:p>
    <w:p w:rsidR="00A16B29" w:rsidRDefault="00A16B29" w:rsidP="00A16B29">
      <w:pPr>
        <w:pStyle w:val="Standard"/>
        <w:spacing w:after="0" w:line="36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:rsidR="00DE49D1" w:rsidRDefault="00CA169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RADA RODZICÓW</w:t>
      </w:r>
    </w:p>
    <w:p w:rsidR="00DE49D1" w:rsidRDefault="00CA169E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Reprezentuje ogół rodziców oraz podejmuje działania wspierające proces wychowawczy szkoły,</w:t>
      </w:r>
    </w:p>
    <w:p w:rsidR="00DE49D1" w:rsidRPr="00A16B29" w:rsidRDefault="00CA169E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Współdec</w:t>
      </w:r>
      <w:r>
        <w:rPr>
          <w:rFonts w:ascii="Times New Roman" w:hAnsi="Times New Roman" w:cs="Times New Roman"/>
          <w:color w:val="000000"/>
          <w:szCs w:val="24"/>
        </w:rPr>
        <w:t>yduje o formach pomocy dzieciom oraz ich wypoczynku, współuczestniczy w opracowaniu programu wychowawczego szkoły</w:t>
      </w:r>
      <w:r w:rsidR="00A16B29">
        <w:rPr>
          <w:rFonts w:ascii="Times New Roman" w:hAnsi="Times New Roman" w:cs="Times New Roman"/>
          <w:color w:val="000000"/>
          <w:szCs w:val="24"/>
        </w:rPr>
        <w:t>.</w:t>
      </w:r>
    </w:p>
    <w:p w:rsidR="00A16B29" w:rsidRDefault="00A16B29" w:rsidP="00A16B29">
      <w:pPr>
        <w:pStyle w:val="Standard"/>
        <w:spacing w:after="0" w:line="36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:rsidR="00DE49D1" w:rsidRDefault="00CA169E">
      <w:pPr>
        <w:pStyle w:val="Standard"/>
        <w:spacing w:after="0" w:line="360" w:lineRule="auto"/>
        <w:ind w:left="7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SAMORZĄD UCZNIOWSKI – Uczniowie </w:t>
      </w:r>
    </w:p>
    <w:p w:rsidR="00DE49D1" w:rsidRDefault="00CA169E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Inspiruje i organizuje życie kulturalne i intelektualne na terenie szkoły,</w:t>
      </w:r>
    </w:p>
    <w:p w:rsidR="00DE49D1" w:rsidRDefault="00CA169E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Reprezentuje postawy i potrzeby </w:t>
      </w:r>
      <w:r>
        <w:rPr>
          <w:rFonts w:ascii="Times New Roman" w:hAnsi="Times New Roman" w:cs="Times New Roman"/>
          <w:color w:val="000000"/>
          <w:szCs w:val="24"/>
        </w:rPr>
        <w:t>środowiska uczniowskiego wobec dyrekcji i grona pedagogicznego,</w:t>
      </w:r>
    </w:p>
    <w:p w:rsidR="00DE49D1" w:rsidRDefault="00CA169E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Propaguje ideę samorządności oraz wychowania w demokracji,</w:t>
      </w:r>
    </w:p>
    <w:p w:rsidR="00DE49D1" w:rsidRDefault="00CA169E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Propaguje ideę wolontariatu. </w:t>
      </w:r>
    </w:p>
    <w:p w:rsidR="00DE49D1" w:rsidRPr="00E44BD3" w:rsidRDefault="00CA169E" w:rsidP="00E44BD3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Uczniowie zwracają uwagę na przestrzeganie norm i wartości w życiu codziennym - znają konsekwencje niep</w:t>
      </w:r>
      <w:r>
        <w:rPr>
          <w:rFonts w:ascii="Times New Roman" w:hAnsi="Times New Roman" w:cs="Times New Roman"/>
          <w:color w:val="000000"/>
          <w:szCs w:val="24"/>
        </w:rPr>
        <w:t>rzestrzegania prawa.</w:t>
      </w:r>
    </w:p>
    <w:p w:rsidR="00DE49D1" w:rsidRDefault="00CA169E">
      <w:pPr>
        <w:pStyle w:val="Standard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Nauczanie, kształtowanie umiejętności i wychowywanie są trzema zadaniami nauczyciela, które wzajemnie się przenikają, równoważą i uzupełniają.</w:t>
      </w:r>
    </w:p>
    <w:p w:rsidR="00DE49D1" w:rsidRDefault="00CA169E">
      <w:pPr>
        <w:pStyle w:val="Standard"/>
        <w:ind w:left="72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Stąd wychowanie jest wymiarem pracy edukacyjnej, a nie wyizolowanym zadaniem, a każdy naucz</w:t>
      </w:r>
      <w:r>
        <w:rPr>
          <w:rFonts w:ascii="Times New Roman" w:hAnsi="Times New Roman" w:cs="Times New Roman"/>
          <w:color w:val="000000"/>
          <w:szCs w:val="24"/>
        </w:rPr>
        <w:t>yciel jest wychowawcą w każdej chwili pracy edukacyjnej.</w:t>
      </w:r>
    </w:p>
    <w:p w:rsidR="00A16B29" w:rsidRDefault="00A16B29">
      <w:pPr>
        <w:pStyle w:val="Standard"/>
        <w:ind w:left="720"/>
        <w:jc w:val="both"/>
        <w:rPr>
          <w:rFonts w:ascii="Times New Roman" w:hAnsi="Times New Roman" w:cs="Times New Roman"/>
          <w:szCs w:val="24"/>
        </w:rPr>
      </w:pPr>
    </w:p>
    <w:p w:rsidR="00DE49D1" w:rsidRDefault="00CA169E">
      <w:pPr>
        <w:pStyle w:val="Standard"/>
        <w:ind w:left="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III. ZNAJOMOŚĆ ZADAŃ SZKOŁY.</w:t>
      </w:r>
    </w:p>
    <w:p w:rsidR="00DE49D1" w:rsidRDefault="00CA169E">
      <w:pPr>
        <w:pStyle w:val="Standard"/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 Zapoznanie rodziców, nauczycieli i uczniów z treścią dokumentów obowiązujących    w szkole:</w:t>
      </w:r>
    </w:p>
    <w:p w:rsidR="00DE49D1" w:rsidRDefault="00CA169E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Statut Szkoły,</w:t>
      </w:r>
    </w:p>
    <w:p w:rsidR="00DE49D1" w:rsidRDefault="00CA169E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Wewnątrzszkolny System Oceniania,</w:t>
      </w:r>
    </w:p>
    <w:p w:rsidR="00DE49D1" w:rsidRDefault="00CA169E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Plan wychowawcy </w:t>
      </w:r>
      <w:r>
        <w:rPr>
          <w:rFonts w:ascii="Times New Roman" w:hAnsi="Times New Roman" w:cs="Times New Roman"/>
          <w:color w:val="000000"/>
          <w:szCs w:val="24"/>
        </w:rPr>
        <w:t>klasy,</w:t>
      </w:r>
    </w:p>
    <w:p w:rsidR="00DE49D1" w:rsidRDefault="00CA169E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Regulaminy obowiązujące w różnych miejscach i  sytuacjach,</w:t>
      </w:r>
    </w:p>
    <w:p w:rsidR="00DE49D1" w:rsidRDefault="00CA169E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Wymagania programowe.</w:t>
      </w:r>
    </w:p>
    <w:p w:rsidR="00DE49D1" w:rsidRPr="00A16B29" w:rsidRDefault="00CA169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Przypominanie o powyższych dokumentach przy różnych okazjach – lekcje, zajęcia  pozalekcyjne, wycieczki.</w:t>
      </w:r>
    </w:p>
    <w:p w:rsidR="00A16B29" w:rsidRDefault="00A16B29" w:rsidP="00A16B2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DE49D1" w:rsidRDefault="00DE49D1">
      <w:pPr>
        <w:pStyle w:val="Standard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E44BD3" w:rsidRDefault="00E44BD3">
      <w:pPr>
        <w:pStyle w:val="Standard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DE49D1" w:rsidRDefault="00CA169E">
      <w:pPr>
        <w:pStyle w:val="Standard"/>
        <w:ind w:left="72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IV. TROSKA O PRAWIDŁOWY ROZWÓJ FIZYCZNY.</w:t>
      </w:r>
    </w:p>
    <w:tbl>
      <w:tblPr>
        <w:tblW w:w="15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9639"/>
        <w:gridCol w:w="1276"/>
      </w:tblGrid>
      <w:tr w:rsidR="00DE49D1" w:rsidTr="00E44BD3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Zadania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Zawartotabeli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Sposoby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realizacji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49D1" w:rsidTr="00E44BD3">
        <w:tc>
          <w:tcPr>
            <w:tcW w:w="14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1.Wychowanie zdrowotne realizowane przez 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E49D1" w:rsidTr="00E44BD3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przestrzeganie zasad właściwej organizacji warsztatu pracy podczas lekcji i odrabiania prac domowych,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wdrażanie uczniów do troski o zdrowie, kształcenie właściwej postawy wobec chorób, umiejętność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korzystania z pomocy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lekarza, środków farmakologicznych,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Wdrażanie do aktywności ruchowej.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Zachęcanie do spędzania czasu na świeżym powietrzu.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Gry i zabawy ruchowe przeprowadzane na świeżym powietrzu, boisku szkolnym.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Uświadamianie zagrożeń wynikających z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nieprzestrzegania właściwych zasad higieny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właściwe stosowanie działań profilaktycznych, wprowadzanie elementów udzielania pierwszej pomocy ,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rozwijanie integracji z osobami niepełnosprawnymi,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uświadamianie zagrożeń wynikających z przynależności do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różnych grup nieformalnych,   uświadomienie psychospołecznych aspektów zdrowia,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rozwijanie opiekuńczego stosunku do kolegów, poszanowanie ich zdrowia i troska o ich bezpieczeństwo</w:t>
            </w:r>
          </w:p>
          <w:p w:rsidR="00DE49D1" w:rsidRDefault="00CA169E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kształtowanie prawidłowych postaw dotyczących bezpieczeństwa w szkole i poz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 nią.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ciągłe doposażanie i unowocześnianie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lekcyjnych,  korytarzy i obejścia szkoły,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organizowanie zajęć (świetlica, Ognisko Wychowawcze), na których uczniowie mogą odrabiać lekcje i relaksować się,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organizowanie pogadanek z higienistką szkolną, peda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gogiem  szkolnym i wychowawcami  nt. Higieny osobistej, szczególnie w okresie dojrzewania,</w:t>
            </w:r>
          </w:p>
          <w:p w:rsidR="00DE49D1" w:rsidRDefault="00CA169E">
            <w:pPr>
              <w:pStyle w:val="Akapitzlist"/>
              <w:widowControl/>
              <w:numPr>
                <w:ilvl w:val="0"/>
                <w:numId w:val="13"/>
              </w:numPr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utrwalanie u uczniów świadomego respektowania reguł sanitarnych przyjętych na czas epidemii COVID-19,          </w:t>
            </w:r>
          </w:p>
          <w:p w:rsidR="00DE49D1" w:rsidRDefault="00CA169E">
            <w:pPr>
              <w:pStyle w:val="Akapitzlist"/>
              <w:widowControl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atrakcyjne lekcje wychowania fizycznego.</w:t>
            </w:r>
          </w:p>
          <w:p w:rsidR="00DE49D1" w:rsidRDefault="00DE49D1">
            <w:pPr>
              <w:widowControl/>
              <w:tabs>
                <w:tab w:val="left" w:pos="993"/>
              </w:tabs>
              <w:jc w:val="both"/>
              <w:rPr>
                <w:color w:val="000000"/>
                <w:sz w:val="2"/>
                <w:szCs w:val="2"/>
              </w:rPr>
            </w:pPr>
          </w:p>
          <w:p w:rsidR="00DE49D1" w:rsidRDefault="00CA169E">
            <w:pPr>
              <w:pStyle w:val="Akapitzlist"/>
              <w:widowControl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w czasie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sprzyjających warunków atmosferycznych organizować zajęcia na świeżym powietrzu, boisku szkolnym.</w:t>
            </w:r>
          </w:p>
          <w:p w:rsidR="00DE49D1" w:rsidRDefault="00CA169E">
            <w:pPr>
              <w:pStyle w:val="Akapitzlist"/>
              <w:widowControl/>
              <w:numPr>
                <w:ilvl w:val="0"/>
                <w:numId w:val="13"/>
              </w:numPr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zwracanie uwagi na dezynfekcję, właściwe noszenie maseczek, zakrywanie nosa i ust w przestrzeni szkolnej.             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organizowanie zajęć z zasad udzielania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pierwszej pomocy, ćwiczenia na fantomach,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przeprowadzenie zajęć, lekcji dotyczących tolerancji wobec osób o odmiennym wyglądzie, chorych, starych.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prowadzenie lekcji przyrody, zajęć techniczny oraz lekcji wychowawczych o tematyce przeciwdziałania narkoman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ii, nikotynizmowi i alkoholizmowi oraz warsztatów z udziałem przedstawicieli  Sanepidu,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realizowanie w szkole programu profilaktycznego Trzymaj formę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rozpoznawanie wśród uczniów sygnałów nawiązujących do zainteresowania się grupami nieformalnymi,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gromadze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nie informacji o sposobach spędzania wolnego czasu uczniów poza szkołą,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reagowanie na wszelkie sygnały przemocy w sieci i w życiu realnym,</w:t>
            </w:r>
          </w:p>
          <w:p w:rsidR="00DE49D1" w:rsidRDefault="00CA169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przypominanie regulaminów  obowiązujących w szkole,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49D1" w:rsidTr="00E44BD3">
        <w:tc>
          <w:tcPr>
            <w:tcW w:w="14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ind w:left="72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2. Kultura wolnego czasu: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E49D1" w:rsidTr="00E44BD3">
        <w:tc>
          <w:tcPr>
            <w:tcW w:w="48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informacje o zaletach i wadach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wypoczynku biernego i czynnego,</w:t>
            </w:r>
          </w:p>
          <w:p w:rsidR="00DE49D1" w:rsidRDefault="00CA169E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udzielanie rad i wskazówek dotyczących kulturalnego spędzania czasu,</w:t>
            </w:r>
          </w:p>
          <w:p w:rsidR="00DE49D1" w:rsidRDefault="00CA169E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lektura, rozwój zainteresowań indywidualnych,  wartościowe rozrywki,</w:t>
            </w:r>
          </w:p>
          <w:p w:rsidR="00DE49D1" w:rsidRDefault="00CA169E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udział w zajęciach organizowanych przez szkołę - kółka zainteresowań, zabawy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szkolne,</w:t>
            </w:r>
          </w:p>
          <w:p w:rsidR="00DE49D1" w:rsidRDefault="00CA169E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kształtowania u uczniów postaw prospołecznych,  poprzez możliwość udziału w działaniach z zakresu wolontariatu,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rozszerzanie tematyki zajęć lekcji przyrody, biologii,  zajęć technicznych i godz. wychowawczych o treści dotyczące form i kultury spęd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zania wypoczynku,</w:t>
            </w:r>
          </w:p>
          <w:p w:rsidR="00DE49D1" w:rsidRDefault="00CA169E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organizowanie kącików tematycznych w salach lekcyjnych oraz zachęcania do pochwalenia się uczniów swoimi zainteresowaniami, kolekcjami itp.</w:t>
            </w:r>
          </w:p>
          <w:p w:rsidR="00DE49D1" w:rsidRDefault="00CA169E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zachęcanie do udziału w zajęciach chóru szkolnego, ogniska wychowawczego, kółek zainteresowań, ork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iestrze młodzieżowej w celu rozwijania zainteresowań,</w:t>
            </w:r>
          </w:p>
          <w:p w:rsidR="00DE49D1" w:rsidRDefault="00CA169E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eksponowanie osiągnięć uczniów,</w:t>
            </w:r>
          </w:p>
          <w:p w:rsidR="00DE49D1" w:rsidRDefault="00CA169E">
            <w:pPr>
              <w:pStyle w:val="Zawartotabeli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zorganizowanie pomocy dla schroniska zwierząt (zbiórka karmy,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kocy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itp.)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DE49D1" w:rsidRDefault="00DE49D1">
      <w:pPr>
        <w:pStyle w:val="Standard"/>
        <w:jc w:val="both"/>
        <w:rPr>
          <w:rFonts w:ascii="Times New Roman" w:hAnsi="Times New Roman" w:cs="Times New Roman"/>
          <w:color w:val="000000"/>
          <w:szCs w:val="24"/>
        </w:rPr>
      </w:pPr>
    </w:p>
    <w:p w:rsidR="00DE49D1" w:rsidRDefault="00CA169E">
      <w:pPr>
        <w:pStyle w:val="Standard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POMOC UCZNIOM MAJĄCYM TRUDNOŚCI W NAUCE.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Kierowanie do poradni specjalistycznej.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Realizacja </w:t>
      </w:r>
      <w:r>
        <w:rPr>
          <w:rFonts w:ascii="Times New Roman" w:hAnsi="Times New Roman" w:cs="Times New Roman"/>
          <w:color w:val="000000"/>
          <w:szCs w:val="24"/>
        </w:rPr>
        <w:t>zaleceń poradni.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Włączanie do zespołu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dydaktyczno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-wyrównawczego.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Zorganizowanie zajęć korekcyjno- kompensacyjnych dla uczniów ze specyficznymi trudnościami dydaktycznymi.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Organizowanie narad szkoleniowych poświęconych temu zagadnieniu.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Zawężenie współprac</w:t>
      </w:r>
      <w:r>
        <w:rPr>
          <w:rFonts w:ascii="Times New Roman" w:hAnsi="Times New Roman" w:cs="Times New Roman"/>
          <w:color w:val="000000"/>
          <w:szCs w:val="24"/>
        </w:rPr>
        <w:t>y z rodzicami.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Monitorowanie zachowania uczniów w trakcie nauki zdalnej i wspomaganie ich pod względem edukacyjnym.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Wzmacnianie poczucia własnej wartości, wiary w siebie i swoje możliwości.</w:t>
      </w:r>
    </w:p>
    <w:p w:rsidR="00DE49D1" w:rsidRDefault="00CA169E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Nauka przez zabawę</w:t>
      </w:r>
    </w:p>
    <w:p w:rsidR="00DE49D1" w:rsidRDefault="00CA169E">
      <w:pPr>
        <w:pStyle w:val="Standar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Nauczanie zdalne - w razie konieczności odbywać</w:t>
      </w:r>
      <w:r>
        <w:rPr>
          <w:rFonts w:ascii="Times New Roman" w:hAnsi="Times New Roman" w:cs="Times New Roman"/>
          <w:color w:val="000000"/>
          <w:szCs w:val="24"/>
        </w:rPr>
        <w:t xml:space="preserve"> się będzie według ściśle określonych zasad opracowanych przez zespół zadaniowy w uzgodnieniu z dyrektorem szkoły, z wychowawcami, nauczycielami specjalistami i na podstawie opinii rodziców i uczniów. Wykorzystane będzie przede wszystkim zdobyte doświadcze</w:t>
      </w:r>
      <w:r>
        <w:rPr>
          <w:rFonts w:ascii="Times New Roman" w:hAnsi="Times New Roman" w:cs="Times New Roman"/>
          <w:color w:val="000000"/>
          <w:szCs w:val="24"/>
        </w:rPr>
        <w:t>nie z minionego okresu nauki zdalnej.</w:t>
      </w:r>
    </w:p>
    <w:p w:rsidR="00DE49D1" w:rsidRDefault="00CA169E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Udzielanie pomocy i wsparcia uczniom ukraińskim</w:t>
      </w:r>
    </w:p>
    <w:p w:rsidR="00DE49D1" w:rsidRDefault="00CA169E">
      <w:pPr>
        <w:spacing w:line="360" w:lineRule="auto"/>
        <w:rPr>
          <w:color w:val="4472C4" w:themeColor="accent1"/>
        </w:rPr>
      </w:pPr>
      <w:r>
        <w:rPr>
          <w:color w:val="000000"/>
        </w:rPr>
        <w:t xml:space="preserve">        - bezpośrednie wsparcie nauczycieli i specjalistów (np. psychologa szkolnego), działania związane z przekazywaniem narzędzi do samopomocy, np.:</w:t>
      </w:r>
    </w:p>
    <w:p w:rsidR="00DE49D1" w:rsidRDefault="00CA169E">
      <w:pPr>
        <w:numPr>
          <w:ilvl w:val="0"/>
          <w:numId w:val="31"/>
        </w:numPr>
        <w:spacing w:line="360" w:lineRule="auto"/>
        <w:rPr>
          <w:color w:val="4472C4" w:themeColor="accent1"/>
        </w:rPr>
      </w:pPr>
      <w:r>
        <w:rPr>
          <w:color w:val="000000"/>
        </w:rPr>
        <w:t>warsztaty z zakres</w:t>
      </w:r>
      <w:r>
        <w:rPr>
          <w:color w:val="000000"/>
        </w:rPr>
        <w:t>u radzenia sobie ze stresem,</w:t>
      </w:r>
    </w:p>
    <w:p w:rsidR="00DE49D1" w:rsidRDefault="00CA169E">
      <w:pPr>
        <w:numPr>
          <w:ilvl w:val="0"/>
          <w:numId w:val="31"/>
        </w:numPr>
        <w:spacing w:line="360" w:lineRule="auto"/>
        <w:rPr>
          <w:color w:val="4472C4" w:themeColor="accent1"/>
        </w:rPr>
      </w:pPr>
      <w:r>
        <w:rPr>
          <w:color w:val="000000"/>
        </w:rPr>
        <w:t>uczenie obniżania napięcia,</w:t>
      </w:r>
    </w:p>
    <w:p w:rsidR="00DE49D1" w:rsidRDefault="00CA169E">
      <w:pPr>
        <w:numPr>
          <w:ilvl w:val="0"/>
          <w:numId w:val="31"/>
        </w:numPr>
        <w:spacing w:line="360" w:lineRule="auto"/>
        <w:rPr>
          <w:color w:val="4472C4" w:themeColor="accent1"/>
        </w:rPr>
      </w:pPr>
      <w:r>
        <w:rPr>
          <w:color w:val="000000"/>
        </w:rPr>
        <w:t>kierowanie uczniów i rodziców do odpowiednich instytucji pomocowych</w:t>
      </w:r>
    </w:p>
    <w:p w:rsidR="00DE49D1" w:rsidRDefault="00CA169E">
      <w:pPr>
        <w:spacing w:line="360" w:lineRule="auto"/>
        <w:rPr>
          <w:color w:val="4472C4" w:themeColor="accent1"/>
        </w:rPr>
      </w:pPr>
      <w:r>
        <w:rPr>
          <w:color w:val="000000"/>
        </w:rPr>
        <w:t xml:space="preserve">      -  działań podejmowanych przez uczniów polskich i ich rodziców, np.: zbiórki materialne, organizacja ciekawych wyjść.</w:t>
      </w:r>
    </w:p>
    <w:p w:rsidR="00DE49D1" w:rsidRDefault="00DE49D1">
      <w:pPr>
        <w:pStyle w:val="Standard"/>
        <w:jc w:val="both"/>
        <w:rPr>
          <w:rFonts w:ascii="Times New Roman" w:hAnsi="Times New Roman" w:cs="Times New Roman"/>
          <w:color w:val="000000"/>
          <w:szCs w:val="24"/>
        </w:rPr>
      </w:pPr>
    </w:p>
    <w:p w:rsidR="00DE49D1" w:rsidRDefault="00CA169E">
      <w:pPr>
        <w:pStyle w:val="Standard"/>
        <w:ind w:left="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ROZPOZNAWANIE SYTUACJI ZAGRAŻAJĄCYCH ZDROWIU. Stosowanie działań profilaktycznych jako środka do realizacji założonego celu.</w:t>
      </w:r>
    </w:p>
    <w:tbl>
      <w:tblPr>
        <w:tblW w:w="1587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8"/>
        <w:gridCol w:w="8645"/>
        <w:gridCol w:w="2270"/>
      </w:tblGrid>
      <w:tr w:rsidR="00DE49D1"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Zdania</w:t>
            </w:r>
          </w:p>
        </w:tc>
        <w:tc>
          <w:tcPr>
            <w:tcW w:w="8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Zawartotabeli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Sposoby realizacji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49D1">
        <w:tc>
          <w:tcPr>
            <w:tcW w:w="136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1. Działania profilaktyczne szkoły;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E49D1">
        <w:tc>
          <w:tcPr>
            <w:tcW w:w="4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Żyję zdrowo.</w:t>
            </w:r>
          </w:p>
          <w:p w:rsidR="00DE49D1" w:rsidRDefault="00CA169E">
            <w:pPr>
              <w:pStyle w:val="Standard"/>
              <w:numPr>
                <w:ilvl w:val="0"/>
                <w:numId w:val="18"/>
              </w:numPr>
              <w:spacing w:after="0"/>
              <w:ind w:right="-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przestrzeganie zasad funkcjonowania regulaminu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obowiązującego w szkole w czasie pandemii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19 w szkole, w klasach i autobusie szkolnym,</w:t>
            </w:r>
          </w:p>
          <w:p w:rsidR="00DE49D1" w:rsidRDefault="00DE49D1">
            <w:pPr>
              <w:pStyle w:val="Standard"/>
              <w:spacing w:after="0"/>
              <w:ind w:right="-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spacing w:after="0"/>
              <w:ind w:right="-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E49D1" w:rsidRDefault="00CA1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kształtowanie prawidłowych nawyków żywieniowych wśród uczniów,</w:t>
            </w:r>
          </w:p>
          <w:p w:rsidR="00DE49D1" w:rsidRDefault="00CA1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udział uczniów  w programach: „Szklanka Mleka” i   „Owoce w szkole”,</w:t>
            </w:r>
          </w:p>
          <w:p w:rsidR="00DE49D1" w:rsidRDefault="00CA1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udział w konkursach  plas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tycznych związanych z tymi programami,</w:t>
            </w:r>
          </w:p>
          <w:p w:rsidR="00DE49D1" w:rsidRPr="00E44BD3" w:rsidRDefault="00CA169E" w:rsidP="00E44BD3">
            <w:pPr>
              <w:pStyle w:val="Standard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 zorganizowanie obiadów dla wszystkich uczniów oraz II śniadania dla dzieci przedszkolnych</w:t>
            </w:r>
          </w:p>
          <w:p w:rsidR="00DE49D1" w:rsidRDefault="00CA1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wykonanie gazetek ściennych o tematyce profilaktycznej promujących zdrowy styl życia,</w:t>
            </w:r>
          </w:p>
          <w:p w:rsidR="00DE49D1" w:rsidRDefault="00CA1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wdrażanie zasad prawidłowego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odżywiania się – realizacja program „Trzymaj formę”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DE49D1">
            <w:pPr>
              <w:pStyle w:val="Standard"/>
              <w:spacing w:after="0"/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rozmieszczenie płynów dezynfekujących w różnych częściach szkoły 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zwracanie uwagi na prawidłową dezynfekcję rąk przed wejściem do szkoły i podczas wyjścia,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rozmieszczenie plakatów z zasadami prawidłowego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mycia rąk w pomieszczeniach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 higienicznych,</w:t>
            </w:r>
          </w:p>
          <w:p w:rsidR="00DE49D1" w:rsidRDefault="00CA169E">
            <w:pPr>
              <w:pStyle w:val="Standard"/>
              <w:numPr>
                <w:ilvl w:val="0"/>
                <w:numId w:val="19"/>
              </w:numPr>
              <w:spacing w:after="0"/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wydzielenie pomieszczenia do izolacji osób, które mogą wykazywać objawy chorobowe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stosowanie maseczek w czasie przerw i w czasie jazdy autobusem szkolnym, 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nauka prawidłowego zakładanie i zdejmowanie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maseczki,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oddzielne wejścia do szkoły na różne poziomy (parter, piętra)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wietrzenie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lekcyjnych i korytarzy, 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przebywanie w czasie przerw w wyznaczonym dla danej klasy miejscu,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zmianowe wydawanie posiłków, 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zwracanie uwagi przez wychowawców na znaczenie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II śniadania i obiadu,  zwracanie uwagi na dzieci, które nie biorą udziału w tej formie dożywiania,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wspólne spożywanie na stołówce obiadu.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zapewnienie uczniom jednego gorącego posiłku w ciągu dnia i stworzenie  im możliwości jego spożycia w czasie pobytu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w szkole.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gromadzenie materiałów, redagowanie gazetek ściennych i udział w konkursach podczas imprez szkolnych o tematyce prozdrowotnej,</w:t>
            </w:r>
          </w:p>
          <w:p w:rsidR="00DE49D1" w:rsidRDefault="00CA169E">
            <w:pPr>
              <w:pStyle w:val="Zawartotabeli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udział szkoły w programach i imprezach profilaktycznych, zapraszanie przedstawicieli Sanepidu na imprezy podsumowujące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działalność  prozdrowotna w szkole,</w:t>
            </w:r>
          </w:p>
          <w:p w:rsidR="00E44BD3" w:rsidRDefault="00E44BD3" w:rsidP="00E44BD3">
            <w:pPr>
              <w:pStyle w:val="Zawartotabeli"/>
              <w:spacing w:after="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49D1">
        <w:tc>
          <w:tcPr>
            <w:tcW w:w="495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b)  Bezpieczeństwo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udział w spotkaniach z pracownikami Policji,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przygotowanie się do konkursów wiedzy o bezpieczeństwie ruchu drogowego,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przestrzeganie zasad BHP w szkole i w domu, podczas poruszania się w czasie wyc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ieczek, na jezdni, przebywania poza domem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w czasie   zajęć sportowych,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właściw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zachowania u siebie i innych,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ś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wezwanie pomocy w razie wypadku,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udział w spektaklach teatralnych o charakterze profilaktycznym,   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udział w zajęciach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„Pierwsza pomoc”,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przyjmują postawę asertywną w kontaktach społecznych,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zagrożenia wynikające z programów telewizyjnych przedstawiających przemoc, agresję, niebezpieczeństwo gier komputerowych i zagrożenia Internetu – korzystanie z niebezpiecznych stron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internetowych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Działania profilaktyczne i kampanie informacyjne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Działania prewencyjne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zapobiegania cyberprzemocy w szkole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Wspieranie uczniów w ich poczuciu osamotnienia, zagubienia i stresu wynikającego z obciążenia wyjątkową sytuacją pandemiczną, brakiem bezpośredniego kontaktu z rówieśnikami. 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Wdrażanie do aktywności z rówieśnikami.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Uświadamianie uczniów o przestrzeganiu na</w:t>
            </w:r>
            <w:r>
              <w:rPr>
                <w:rFonts w:ascii="Times New Roman" w:hAnsi="Times New Roman" w:cs="Times New Roman"/>
                <w:color w:val="000000"/>
              </w:rPr>
              <w:t>wyków higienicznych w czasie pandemii.</w:t>
            </w:r>
          </w:p>
          <w:p w:rsidR="00DE49D1" w:rsidRDefault="00CA169E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Częste rozmowy z dziećmi w miłej i przyjaznej atmosferze.</w:t>
            </w:r>
          </w:p>
        </w:tc>
        <w:tc>
          <w:tcPr>
            <w:tcW w:w="86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9D1" w:rsidRDefault="00DE49D1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organizowanie spotkań z policjantem dwa razy w ciągu roku szkolnego, 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organizowanie we współpracy z policją egzaminu na kartę rowerową uczniom klasy czwartej,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udział uczniów w konkursach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wiedzowych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, plastycznych i praktycznych z zakresu ruchu drogowego,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przypominanie regulaminów korzystania z pracowni, sali gimnastycznej i urządzeń multimedialnych na terenie szkoły i poza nią, dowozu uczniów oraz  wyjazdów na w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ycieczki szkolne,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współpraca z Gminną Komisją ds. Rozwiązywania Problemów Alkoholowych  i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udział w spektaklach o charakterze profilaktycznym,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„ Pierwsza pomoc” – ćwiczenia praktyczne dla klas I – VIII. 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prowadzenie zajęć o asertywności w przypadku kontaktó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w z osobami uzależnionymi,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stosowanie zabezpieczeń  internetowych w pracowni komputerowej oraz prowadzenie lekcji i konkursów o tematyce „Bezpieczny Internet,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pogadanki i rozmowy z rodzicami i uczniami dotyczące właściwego korzystania ze środków masowego p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rzekazu- telefonu komórkowego, Internetu 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edukacja (zasady odpowiedzialnego i bezpiecznego korzystania z Internetu </w:t>
            </w:r>
            <w:r>
              <w:rPr>
                <w:rFonts w:ascii="Times New Roman" w:hAnsi="Times New Roman" w:cs="Times New Roman"/>
                <w:color w:val="000000"/>
              </w:rPr>
              <w:br/>
              <w:t>i telefonii komórkowej, zagrożenia płynące z użytkowania technologii komunikacyjnych, netykieta, odpowiedzialność prawna, wiedza dotycząca s</w:t>
            </w:r>
            <w:r>
              <w:rPr>
                <w:rFonts w:ascii="Times New Roman" w:hAnsi="Times New Roman" w:cs="Times New Roman"/>
                <w:color w:val="000000"/>
              </w:rPr>
              <w:t>posobów postępowania w sytuacjach zagrożenia),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kontrola przeglądanych stron, właściwa reakcja na niepożądane zachowania dzieci i młodzieży;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podejmowanie interwencji w każdym przypadku ujawnienia lub podejrzenia cyberprzemocy, opracowanie procedur </w:t>
            </w:r>
            <w:r>
              <w:rPr>
                <w:rFonts w:ascii="Times New Roman" w:hAnsi="Times New Roman" w:cs="Times New Roman"/>
                <w:color w:val="000000"/>
              </w:rPr>
              <w:t>reagowania na cyberprzemoc,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sankcje regulaminowe szkoły, kontrakt z rodzicami.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podczas rozmów na godzinach wychowawczych, w czasie indywidualnych spotkań.</w:t>
            </w:r>
          </w:p>
          <w:p w:rsidR="00DE49D1" w:rsidRDefault="00CA169E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aranżowanie scenek sytuacji, w których uczniowie będą musieli rozmawiać ze sobą, prowadzić dialogi</w:t>
            </w:r>
            <w:r>
              <w:rPr>
                <w:rFonts w:ascii="Times New Roman" w:hAnsi="Times New Roman" w:cs="Times New Roman"/>
                <w:color w:val="000000"/>
              </w:rPr>
              <w:t xml:space="preserve"> na różne tematy, proponowane przez prowadzącego.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suppressLineNumbers/>
              <w:spacing w:after="200" w:line="276" w:lineRule="auto"/>
              <w:jc w:val="both"/>
              <w:textAlignment w:val="auto"/>
              <w:rPr>
                <w:color w:val="000000"/>
              </w:rPr>
            </w:pPr>
          </w:p>
          <w:p w:rsidR="00DE49D1" w:rsidRDefault="00DE49D1">
            <w:pPr>
              <w:suppressLineNumbers/>
              <w:spacing w:after="200" w:line="276" w:lineRule="auto"/>
              <w:jc w:val="both"/>
              <w:textAlignment w:val="auto"/>
              <w:rPr>
                <w:color w:val="000000"/>
              </w:rPr>
            </w:pPr>
          </w:p>
          <w:p w:rsidR="00DE49D1" w:rsidRDefault="00DE49D1">
            <w:pPr>
              <w:suppressLineNumbers/>
              <w:spacing w:after="200" w:line="276" w:lineRule="auto"/>
              <w:jc w:val="both"/>
              <w:textAlignment w:val="auto"/>
              <w:rPr>
                <w:color w:val="000000"/>
              </w:rPr>
            </w:pPr>
          </w:p>
          <w:p w:rsidR="00DE49D1" w:rsidRDefault="00DE49D1">
            <w:pPr>
              <w:suppressLineNumbers/>
              <w:spacing w:after="200" w:line="276" w:lineRule="auto"/>
              <w:jc w:val="both"/>
              <w:textAlignment w:val="auto"/>
              <w:rPr>
                <w:color w:val="000000"/>
              </w:rPr>
            </w:pPr>
          </w:p>
          <w:p w:rsidR="00DE49D1" w:rsidRDefault="00DE49D1">
            <w:pPr>
              <w:suppressLineNumbers/>
              <w:spacing w:after="200" w:line="276" w:lineRule="auto"/>
              <w:jc w:val="both"/>
              <w:textAlignment w:val="auto"/>
              <w:rPr>
                <w:color w:val="000000"/>
              </w:rPr>
            </w:pPr>
          </w:p>
          <w:p w:rsidR="00DE49D1" w:rsidRDefault="00DE49D1">
            <w:pPr>
              <w:suppressLineNumbers/>
              <w:spacing w:after="200" w:line="276" w:lineRule="auto"/>
              <w:jc w:val="both"/>
              <w:textAlignment w:val="auto"/>
              <w:rPr>
                <w:color w:val="000000"/>
              </w:rPr>
            </w:pPr>
          </w:p>
        </w:tc>
      </w:tr>
      <w:tr w:rsidR="00DE49D1">
        <w:tc>
          <w:tcPr>
            <w:tcW w:w="4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numPr>
                <w:ilvl w:val="0"/>
                <w:numId w:val="22"/>
              </w:numPr>
              <w:ind w:firstLine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Używki</w:t>
            </w:r>
          </w:p>
          <w:p w:rsidR="00DE49D1" w:rsidRDefault="00CA169E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doskonalą umiejętność mówienia „NIE” nałogom, potrafią różnicować i określać nałogi i uzależnienia,</w:t>
            </w:r>
          </w:p>
          <w:p w:rsidR="00DE49D1" w:rsidRDefault="00CA169E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profilaktyka wychowania przez przedstawienie zagrożeń wynikających  z nikotynizmu,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alkoholizmu.</w:t>
            </w:r>
          </w:p>
          <w:p w:rsidR="00DE49D1" w:rsidRDefault="00CA169E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rozwijanie działalności informacyjnej na temat zagrożeń związanych z używaniem substancji psychotropowych, środków zastępczych oraz nowych substancji psychotropowych.</w:t>
            </w:r>
          </w:p>
          <w:p w:rsidR="00DE49D1" w:rsidRDefault="00CA169E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prowadzenie  edukacji prawnej, m.in. zapoznanie z Ustawą o postepowaniu w sp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rawach nieletnich, przekazanie informacji uczniom na temat konsekwencji prawnych związanych z naruszeniem przepisów ustawy o przeciwdziałaniu narkomanii oraz procedurach postepowania oraz metodach współpracy szkół z policją w sytuacjach zagrożenia narkoman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ią;</w:t>
            </w:r>
          </w:p>
          <w:p w:rsidR="00DE49D1" w:rsidRDefault="00CA169E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propagowanie wśród uczniów wolontariatu i udziału w akcjach charytatywnych, działalności społecznej;</w:t>
            </w:r>
          </w:p>
          <w:p w:rsidR="00DE49D1" w:rsidRDefault="00CA169E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analiza tematyki godzin wychowawczych pod kątem realizacji treści profilaktycznych ujętych w programie wychowawczo- profilaktycznym w zakresie profilak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tyki  uzależnień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DE49D1">
            <w:pPr>
              <w:pStyle w:val="Zawartotabeli"/>
              <w:ind w:left="3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prowadzenie lekcji metodami aktywnymi doskonalącymi umiejętności  asertywne uczniów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wykonywanie plakatów, gazetek szkolnych, inscenizacji o tematyce profilaktycznej,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prowadzanie lekcji o tematyce uzależnień,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oglądanie filmów prezentujących skutki nadużywania używek i tragedii życia w środowiskach patologicznych, 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upowszechnianie materiałów informacyjnych : plakatów, broszur, ulotek, umieszczenie w widocznym miejscu w szkole oraz na stronie internetowej szkoły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numerów telefonów instytucji pomocowych, adresów, stron internetowych poświęconych profilaktyce;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podczas spotkań z policją uczniów i rodziców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pedagogizacja rodziców podczas spotkań z rodzicami</w:t>
            </w: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organizowanie w szkole i poza nią akcji charytatywnych ( Wielk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anoc, Boże Narodzenie)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zbiórka dla schroniska, zwierząt leśnych – karma, kasztany, żołędzie</w:t>
            </w: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wychowawcy podczas godzin wychowawczych oraz w czasie innych zajęć o tematyce profilaktycznej</w:t>
            </w: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ind w:firstLine="13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ind w:firstLine="13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ind w:firstLine="13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ind w:firstLine="13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ind w:firstLine="13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49D1">
        <w:tc>
          <w:tcPr>
            <w:tcW w:w="4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numPr>
                <w:ilvl w:val="0"/>
                <w:numId w:val="25"/>
              </w:numPr>
              <w:ind w:right="-1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d) Dbanie o komfort psychiczny</w:t>
            </w:r>
          </w:p>
          <w:p w:rsidR="00DE49D1" w:rsidRDefault="00CA169E">
            <w:pPr>
              <w:pStyle w:val="Standard"/>
              <w:numPr>
                <w:ilvl w:val="0"/>
                <w:numId w:val="25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dbałość o właściwy proces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adaptacyjny uczniów kl. I</w:t>
            </w:r>
          </w:p>
          <w:p w:rsidR="00DE49D1" w:rsidRDefault="00CA169E">
            <w:pPr>
              <w:pStyle w:val="Standard"/>
              <w:numPr>
                <w:ilvl w:val="0"/>
                <w:numId w:val="25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funkcjonowanie w grupie, budowanie poczucia własnej wartości, rozwiązywanie problemów i konfliktów z udziałem uczniów,</w:t>
            </w:r>
          </w:p>
          <w:p w:rsidR="00DE49D1" w:rsidRDefault="00CA169E">
            <w:pPr>
              <w:pStyle w:val="Standard"/>
              <w:numPr>
                <w:ilvl w:val="0"/>
                <w:numId w:val="25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ukazywanie sytuacji zagrażających bezpieczeństwu i życiu dzieci takich jak: molestowanie seksualne, przemoc fi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zyczna i psychiczna, wymuszanie, presja rówieśnicza, nakłanianie,</w:t>
            </w:r>
          </w:p>
          <w:p w:rsidR="00DE49D1" w:rsidRDefault="00CA169E">
            <w:pPr>
              <w:pStyle w:val="Standard"/>
              <w:numPr>
                <w:ilvl w:val="0"/>
                <w:numId w:val="25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wdrażanie uczniów do przyjmowania odpowiedzialności za własne czyny oraz odpowiedzialny i świadomy udział dzieci w życiu klasy, szkoły i poza nią,</w:t>
            </w:r>
          </w:p>
          <w:p w:rsidR="00DE49D1" w:rsidRDefault="00CA169E">
            <w:pPr>
              <w:pStyle w:val="Standard"/>
              <w:numPr>
                <w:ilvl w:val="0"/>
                <w:numId w:val="25"/>
              </w:num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Kształcenie umiejętności rozpoznawania włas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nych emocji</w:t>
            </w:r>
          </w:p>
          <w:p w:rsidR="00DE49D1" w:rsidRDefault="00CA169E">
            <w:pPr>
              <w:pStyle w:val="Standard"/>
              <w:numPr>
                <w:ilvl w:val="0"/>
                <w:numId w:val="25"/>
              </w:numPr>
              <w:ind w:right="-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znajomość praw dziecka oraz praw i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obowiązków ucznia</w:t>
            </w:r>
          </w:p>
          <w:p w:rsidR="00DE49D1" w:rsidRDefault="00CA169E">
            <w:pPr>
              <w:ind w:left="366" w:hanging="568"/>
              <w:rPr>
                <w:b/>
                <w:bCs/>
                <w:color w:val="4472C4" w:themeColor="accent1"/>
              </w:rPr>
            </w:pPr>
            <w:r>
              <w:rPr>
                <w:color w:val="000000"/>
              </w:rPr>
              <w:t xml:space="preserve">     e)</w:t>
            </w:r>
            <w:r>
              <w:rPr>
                <w:b/>
                <w:bCs/>
                <w:color w:val="000000"/>
              </w:rPr>
              <w:t xml:space="preserve"> Budowanie poczucia bezpieczeństwa w szkole dla uczniów z Ukrainy</w:t>
            </w:r>
          </w:p>
          <w:p w:rsidR="00DE49D1" w:rsidRDefault="00DE49D1">
            <w:pPr>
              <w:ind w:left="366" w:hanging="568"/>
              <w:rPr>
                <w:b/>
                <w:bCs/>
                <w:color w:val="000000"/>
              </w:rPr>
            </w:pPr>
          </w:p>
          <w:p w:rsidR="00DE49D1" w:rsidRDefault="00DE49D1">
            <w:pPr>
              <w:ind w:left="366" w:hanging="568"/>
              <w:rPr>
                <w:b/>
                <w:bCs/>
                <w:color w:val="000000"/>
              </w:rPr>
            </w:pPr>
          </w:p>
          <w:p w:rsidR="00DE49D1" w:rsidRDefault="00DE49D1">
            <w:pPr>
              <w:ind w:left="366" w:hanging="568"/>
              <w:rPr>
                <w:b/>
                <w:bCs/>
                <w:color w:val="000000"/>
              </w:rPr>
            </w:pPr>
          </w:p>
          <w:p w:rsidR="00DE49D1" w:rsidRDefault="00CA169E">
            <w:pPr>
              <w:rPr>
                <w:b/>
                <w:bCs/>
                <w:color w:val="4472C4" w:themeColor="accent1"/>
              </w:rPr>
            </w:pPr>
            <w:r>
              <w:rPr>
                <w:color w:val="000000"/>
              </w:rPr>
              <w:t xml:space="preserve">  f) </w:t>
            </w:r>
            <w:r>
              <w:rPr>
                <w:b/>
                <w:bCs/>
                <w:color w:val="000000"/>
              </w:rPr>
              <w:t>Integrowanie społeczności klasowej i szkolnej</w:t>
            </w:r>
          </w:p>
          <w:p w:rsidR="00DE49D1" w:rsidRDefault="00DE49D1">
            <w:pPr>
              <w:rPr>
                <w:color w:val="000000"/>
              </w:rPr>
            </w:pPr>
          </w:p>
        </w:tc>
        <w:tc>
          <w:tcPr>
            <w:tcW w:w="8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DE49D1">
            <w:pPr>
              <w:pStyle w:val="Zawartotabeli"/>
              <w:ind w:left="3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organizowanie na początku roku szkolnego  spotkań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integracyjnych wśród uczniów klas I-III,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udział społeczności szkolnej w ślubowaniu uczniów kl. I,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obserwowanie uczniów w celu zapobiegania jakiejkolwiek agresji wśród społeczności szkolnej,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sporządzanie notatek wychowawcy i częstsze kontakty z rodzicami,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rganizowanie apeli, plakatów i lekcji o znajomości praw dziecka i człowieka,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zachęcanie uczniów do udziału w życiu klasy, szkoły i na rzecz środowiska lokalnego,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zapoznanie uczniów w czasie zajęć edukacyjnych, apeli szkolnych,</w:t>
            </w:r>
          </w:p>
          <w:p w:rsidR="00DE49D1" w:rsidRDefault="00CA169E">
            <w:pPr>
              <w:pStyle w:val="Zawartotabeli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Lekcje wychowawcze poświęcone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tej tematyce</w:t>
            </w: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CA169E">
            <w:pPr>
              <w:rPr>
                <w:color w:val="4472C4" w:themeColor="accent1"/>
              </w:rPr>
            </w:pPr>
            <w:r>
              <w:rPr>
                <w:color w:val="000000"/>
              </w:rPr>
              <w:t xml:space="preserve"> - zaspokojenie potrzeb bezpieczeństwa w miarę możliwości szkoły</w:t>
            </w:r>
          </w:p>
          <w:p w:rsidR="00DE49D1" w:rsidRDefault="00CA169E">
            <w:pPr>
              <w:rPr>
                <w:color w:val="4472C4" w:themeColor="accent1"/>
              </w:rPr>
            </w:pPr>
            <w:r>
              <w:rPr>
                <w:color w:val="000000"/>
              </w:rPr>
              <w:t xml:space="preserve"> - zagwarantowaniu regularności dnia, </w:t>
            </w:r>
          </w:p>
          <w:p w:rsidR="00DE49D1" w:rsidRDefault="00CA169E">
            <w:pPr>
              <w:rPr>
                <w:color w:val="4472C4" w:themeColor="accent1"/>
              </w:rPr>
            </w:pPr>
            <w:r>
              <w:rPr>
                <w:color w:val="000000"/>
              </w:rPr>
              <w:t xml:space="preserve"> - podejmowanie rozmów o wojnie i zagrożeniu, kiedy uczniowie mają taką potrzebę,  - - niewzbudzanie niepotrzebnego lęku czy chaosu.</w:t>
            </w:r>
          </w:p>
          <w:p w:rsidR="00DE49D1" w:rsidRDefault="00DE49D1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CA169E">
            <w:pPr>
              <w:ind w:left="227" w:hanging="142"/>
              <w:rPr>
                <w:color w:val="4472C4" w:themeColor="accent1"/>
              </w:rPr>
            </w:pPr>
            <w:r>
              <w:rPr>
                <w:color w:val="000000"/>
              </w:rPr>
              <w:t xml:space="preserve">- Poczucie integracji z zespołem klasowym i środowiskiem szkolnym jest podstawowym czynnikiem w odbudowaniu poczucia bezpieczeństwa. </w:t>
            </w:r>
          </w:p>
          <w:p w:rsidR="00DE49D1" w:rsidRDefault="00CA169E">
            <w:pPr>
              <w:rPr>
                <w:color w:val="4472C4" w:themeColor="accent1"/>
              </w:rPr>
            </w:pPr>
            <w:r>
              <w:rPr>
                <w:color w:val="000000"/>
              </w:rPr>
              <w:t xml:space="preserve"> - nauka języka polskiego, </w:t>
            </w:r>
          </w:p>
          <w:p w:rsidR="00DE49D1" w:rsidRDefault="00CA169E">
            <w:pPr>
              <w:ind w:left="227" w:hanging="142"/>
              <w:rPr>
                <w:color w:val="4472C4" w:themeColor="accent1"/>
              </w:rPr>
            </w:pPr>
            <w:r>
              <w:rPr>
                <w:color w:val="000000"/>
              </w:rPr>
              <w:t xml:space="preserve">- stwarzanie możliwości do wymiany doświadczeń i zwyczajów wynikających z  odmienności kulturowej, </w:t>
            </w:r>
          </w:p>
          <w:p w:rsidR="00DE49D1" w:rsidRDefault="00CA169E" w:rsidP="00CA169E">
            <w:pPr>
              <w:rPr>
                <w:color w:val="000000"/>
              </w:rPr>
            </w:pPr>
            <w:r>
              <w:rPr>
                <w:color w:val="000000"/>
              </w:rPr>
              <w:t>- rozmowy z uczniami i natychmiastowe reagowanie na wszelkie objawy ksenofobii, które mogą się pojawić (zarówno w stosunku do uczniów ukraińskich, jak i pol</w:t>
            </w:r>
            <w:r>
              <w:rPr>
                <w:color w:val="000000"/>
              </w:rPr>
              <w:t>skich).</w:t>
            </w:r>
          </w:p>
          <w:p w:rsidR="00CA169E" w:rsidRPr="00CA169E" w:rsidRDefault="00CA169E" w:rsidP="00CA169E">
            <w:pPr>
              <w:rPr>
                <w:color w:val="4472C4" w:themeColor="accent1"/>
              </w:rPr>
            </w:pPr>
            <w:bookmarkStart w:id="0" w:name="_GoBack"/>
            <w:bookmarkEnd w:id="0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ind w:left="13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suppressLineNumbers/>
              <w:spacing w:after="200" w:line="276" w:lineRule="auto"/>
              <w:jc w:val="both"/>
              <w:textAlignment w:val="auto"/>
              <w:rPr>
                <w:color w:val="000000"/>
              </w:rPr>
            </w:pPr>
          </w:p>
        </w:tc>
      </w:tr>
      <w:tr w:rsidR="00DE49D1">
        <w:tc>
          <w:tcPr>
            <w:tcW w:w="4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Przeciwdziałanie:  agresji, przemocy,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demoralizacji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utrudniającej życie uczniów w środowisku szkolnym.</w:t>
            </w: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DE49D1" w:rsidRDefault="00DE49D1">
            <w:pPr>
              <w:pStyle w:val="Standard"/>
              <w:ind w:right="-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Zawartotabeli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- przeprowadzenie przez pedagoga szkolnego cyklu lekcji i pogadanek  na temat  demoralizacji - niewłaściwego zachowania się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i postępowania ucznia,</w:t>
            </w:r>
          </w:p>
          <w:p w:rsidR="00DE49D1" w:rsidRDefault="00CA169E">
            <w:pPr>
              <w:pStyle w:val="Zawartotabeli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 uświadamianie uczniom o zagrożeniach i konsekwencjach związanych z demoralizacją innych, </w:t>
            </w:r>
          </w:p>
          <w:p w:rsidR="00DE49D1" w:rsidRDefault="00CA169E">
            <w:pPr>
              <w:pStyle w:val="Zawartotabeli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 indywidualne rozmowy z uczniami, stała i systematyczna współpraca z rodzicami,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 stała współpraca z pracownikami szkoły w zakresie zaobse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rwowanych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negatywnych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uczniów w celu zwracania uwagi na niewłaściwe 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zachowania uczniów (obserwacja ucznia w różnych szkolnych sytuacjach),</w:t>
            </w:r>
          </w:p>
          <w:p w:rsidR="00DE49D1" w:rsidRDefault="00CA169E">
            <w:pPr>
              <w:pStyle w:val="Zawartotabeli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 szybkie reagowanie na wszystkie niepokojące i niepożądane zachowania uczniów,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bieżąca współpraca i wymiana informacji pomiędzy: wychowawca-nauczyciel- 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pedagog dyr. szkoły w zakresie profilaktyki zagrożenia, </w:t>
            </w:r>
          </w:p>
          <w:p w:rsidR="00DE49D1" w:rsidRDefault="00DE49D1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kontynuacja działań z zakresu bezpieczeństwa i kulturalnego zachowywania się,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tolerancji oraz funkcjonowania w gr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upie rówieśniczej,</w:t>
            </w:r>
          </w:p>
          <w:p w:rsidR="00DE49D1" w:rsidRDefault="00DE49D1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organizowanie spotkań ze specjalistami podejmujące tematykę demoralizacji dzieci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i młodzieży w środowisku szkolnym,</w:t>
            </w:r>
          </w:p>
          <w:p w:rsidR="00DE49D1" w:rsidRDefault="00DE49D1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udział w programach profilaktycznych związanych z zapewnieniem bezpieczeństwa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uczniom oraz zapobieganie demor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alizacji nieletnich (dzieci, uczniów),</w:t>
            </w:r>
          </w:p>
          <w:p w:rsidR="00DE49D1" w:rsidRDefault="00DE49D1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wykorzystywanie przez szkołę wszystkich dostępnych środków oddziaływań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wychowawczych (rozmowa z rodzicami, spotkania z pedagogiem, psychologiem,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z uczniem), </w:t>
            </w:r>
          </w:p>
          <w:p w:rsidR="00DE49D1" w:rsidRDefault="00DE49D1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zachęcanie uczniów do pracy nad doskonaleniem swojego charakteru, zachęcanie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do uczestnictwa w zajęciach mających na celu wyeliminowanie niepożądanych </w:t>
            </w:r>
          </w:p>
          <w:p w:rsidR="00DE49D1" w:rsidRDefault="00CA169E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,</w:t>
            </w:r>
          </w:p>
          <w:p w:rsidR="00DE49D1" w:rsidRDefault="00CA169E">
            <w:pPr>
              <w:widowControl/>
              <w:shd w:val="clear" w:color="auto" w:fill="FFFFFF"/>
              <w:suppressAutoHyphens w:val="0"/>
              <w:spacing w:after="160" w:line="375" w:lineRule="atLeast"/>
              <w:ind w:left="511" w:hanging="199"/>
              <w:textAlignment w:val="auto"/>
              <w:rPr>
                <w:rFonts w:eastAsia="Calibri"/>
                <w:color w:val="FF0000"/>
                <w:kern w:val="0"/>
                <w:lang w:eastAsia="en-US" w:bidi="ar-SA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rFonts w:eastAsia="Calibri"/>
                <w:color w:val="000000"/>
                <w:kern w:val="0"/>
                <w:lang w:eastAsia="en-US" w:bidi="ar-SA"/>
              </w:rPr>
              <w:t xml:space="preserve">w sytuacji, gdy nieletni wykazuje przejawy demoralizacji lub dopuścił się czynu </w:t>
            </w:r>
            <w:r>
              <w:rPr>
                <w:rFonts w:eastAsia="Calibri"/>
                <w:color w:val="000000"/>
                <w:kern w:val="0"/>
                <w:lang w:eastAsia="en-US" w:bidi="ar-SA"/>
              </w:rPr>
              <w:t>karalnego na terenie szkoły lub w związku z realizacją obowiązku szkolnego lub obowiązku nauki, dyrektor tej szkoły może, za zgodą rodziców albo opiekuna nieletniego oraz nieletniego, zastosować, środek oddziaływania wychowawczego w postaci:</w:t>
            </w:r>
          </w:p>
          <w:p w:rsidR="00DE49D1" w:rsidRDefault="00CA169E">
            <w:pPr>
              <w:widowControl/>
              <w:numPr>
                <w:ilvl w:val="0"/>
                <w:numId w:val="30"/>
              </w:numPr>
              <w:shd w:val="clear" w:color="auto" w:fill="FFFFFF"/>
              <w:spacing w:line="375" w:lineRule="atLeast"/>
              <w:textAlignment w:val="auto"/>
              <w:rPr>
                <w:rFonts w:eastAsia="Calibri"/>
                <w:color w:val="FF0000"/>
                <w:kern w:val="0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lang w:eastAsia="en-US" w:bidi="ar-SA"/>
              </w:rPr>
              <w:t>pouczenia,</w:t>
            </w:r>
          </w:p>
          <w:p w:rsidR="00DE49D1" w:rsidRDefault="00CA169E">
            <w:pPr>
              <w:widowControl/>
              <w:numPr>
                <w:ilvl w:val="0"/>
                <w:numId w:val="30"/>
              </w:numPr>
              <w:shd w:val="clear" w:color="auto" w:fill="FFFFFF"/>
              <w:spacing w:line="375" w:lineRule="atLeast"/>
              <w:textAlignment w:val="auto"/>
              <w:rPr>
                <w:rFonts w:eastAsia="Calibri"/>
                <w:color w:val="FF0000"/>
                <w:kern w:val="0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lang w:eastAsia="en-US" w:bidi="ar-SA"/>
              </w:rPr>
              <w:t>ost</w:t>
            </w:r>
            <w:r>
              <w:rPr>
                <w:rFonts w:eastAsia="Calibri"/>
                <w:color w:val="000000"/>
                <w:kern w:val="0"/>
                <w:lang w:eastAsia="en-US" w:bidi="ar-SA"/>
              </w:rPr>
              <w:t>rzeżenia ustnego albo ostrzeżenia na piśmie,</w:t>
            </w:r>
          </w:p>
          <w:p w:rsidR="00DE49D1" w:rsidRDefault="00CA169E">
            <w:pPr>
              <w:widowControl/>
              <w:numPr>
                <w:ilvl w:val="0"/>
                <w:numId w:val="30"/>
              </w:numPr>
              <w:shd w:val="clear" w:color="auto" w:fill="FFFFFF"/>
              <w:spacing w:line="375" w:lineRule="atLeast"/>
              <w:textAlignment w:val="auto"/>
              <w:rPr>
                <w:rFonts w:eastAsia="Calibri"/>
                <w:color w:val="FF0000"/>
                <w:kern w:val="0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lang w:eastAsia="en-US" w:bidi="ar-SA"/>
              </w:rPr>
              <w:t>przeproszenia pokrzywdzonego,</w:t>
            </w:r>
          </w:p>
          <w:p w:rsidR="00DE49D1" w:rsidRDefault="00CA169E">
            <w:pPr>
              <w:widowControl/>
              <w:numPr>
                <w:ilvl w:val="0"/>
                <w:numId w:val="30"/>
              </w:numPr>
              <w:shd w:val="clear" w:color="auto" w:fill="FFFFFF"/>
              <w:spacing w:line="375" w:lineRule="atLeast"/>
              <w:textAlignment w:val="auto"/>
              <w:rPr>
                <w:rFonts w:eastAsia="Calibri"/>
                <w:color w:val="FF0000"/>
                <w:kern w:val="0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lang w:eastAsia="en-US" w:bidi="ar-SA"/>
              </w:rPr>
              <w:t>przywrócenia stanu poprzedniego,</w:t>
            </w:r>
          </w:p>
          <w:p w:rsidR="00DE49D1" w:rsidRDefault="00CA169E">
            <w:pPr>
              <w:widowControl/>
              <w:numPr>
                <w:ilvl w:val="0"/>
                <w:numId w:val="30"/>
              </w:numPr>
              <w:shd w:val="clear" w:color="auto" w:fill="FFFFFF"/>
              <w:spacing w:line="375" w:lineRule="atLeast"/>
              <w:textAlignment w:val="auto"/>
              <w:rPr>
                <w:rFonts w:eastAsia="Calibri"/>
                <w:color w:val="FF0000"/>
                <w:kern w:val="0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lang w:eastAsia="en-US" w:bidi="ar-SA"/>
              </w:rPr>
              <w:t>wykonania określonych prac porządkowych na rzecz szkoły.</w:t>
            </w:r>
          </w:p>
          <w:p w:rsidR="00DE49D1" w:rsidRDefault="00DE49D1">
            <w:pPr>
              <w:pStyle w:val="Zawartotabeli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Zawartotabeli"/>
              <w:ind w:left="13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49D1">
        <w:tc>
          <w:tcPr>
            <w:tcW w:w="136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3. Wychowanie ekologiczne przez: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E49D1">
        <w:tc>
          <w:tcPr>
            <w:tcW w:w="4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przybliżanie uczniom przy różnych okazjach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problematyki ochrony środowiska, zagrożeń środowiska,</w:t>
            </w:r>
          </w:p>
          <w:p w:rsidR="00DE49D1" w:rsidRDefault="00CA169E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zbieranie surowców wtórnych, uświadomienie uczniom korzyści wynikających z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zagospodarowania surowców wtórnych,</w:t>
            </w:r>
          </w:p>
          <w:p w:rsidR="00DE49D1" w:rsidRDefault="00CA169E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wyrabianie nawyku ekonomicznego korzystania  z wody i energii elektrycznej,</w:t>
            </w:r>
          </w:p>
        </w:tc>
        <w:tc>
          <w:tcPr>
            <w:tcW w:w="8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9D1" w:rsidRDefault="00CA169E">
            <w:pPr>
              <w:pStyle w:val="Standard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prowadzenie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lekcji w terenie na podwórku szkolnym w bliższym obcowaniu z naturą,</w:t>
            </w:r>
          </w:p>
          <w:p w:rsidR="00DE49D1" w:rsidRDefault="00CA169E">
            <w:pPr>
              <w:pStyle w:val="Standard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udział uczniów w konkursie ekologicznym w Ośrodku Naukowo - Dydaktycznym w Smoleniu oraz w apelach i uroczystościach szkolnych o tematyce ekologicznej,</w:t>
            </w:r>
          </w:p>
          <w:p w:rsidR="00DE49D1" w:rsidRDefault="00CA169E">
            <w:pPr>
              <w:pStyle w:val="Standard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organizowanie w szkole akcji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ekologicznych, zbiórki surowców wtórnych, zużytych baterii i elektrośmieci makulatury.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49D1" w:rsidRDefault="00DE49D1">
            <w:pPr>
              <w:pStyle w:val="Standard"/>
              <w:ind w:left="3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E49D1" w:rsidRDefault="00DE49D1">
            <w:pPr>
              <w:pStyle w:val="Standard"/>
              <w:ind w:hanging="1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DE49D1" w:rsidRDefault="00DE49D1">
      <w:pPr>
        <w:pStyle w:val="Standard"/>
        <w:jc w:val="both"/>
        <w:rPr>
          <w:rFonts w:ascii="Times New Roman" w:hAnsi="Times New Roman" w:cs="Times New Roman"/>
          <w:color w:val="000000"/>
          <w:szCs w:val="24"/>
        </w:rPr>
      </w:pPr>
    </w:p>
    <w:p w:rsidR="00DE49D1" w:rsidRDefault="00CA169E">
      <w:pPr>
        <w:pStyle w:val="Standard"/>
        <w:jc w:val="both"/>
      </w:pPr>
      <w:r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Program wychowawczo-profilaktyczny powinien być opracowany w terminie nie dłuższym niż </w:t>
      </w:r>
      <w:r>
        <w:rPr>
          <w:rStyle w:val="Pogrubienie"/>
          <w:rFonts w:ascii="Times New Roman" w:hAnsi="Times New Roman" w:cs="Times New Roman"/>
          <w:i/>
          <w:color w:val="000000"/>
          <w:szCs w:val="24"/>
          <w:shd w:val="clear" w:color="auto" w:fill="FFFFFF"/>
        </w:rPr>
        <w:t>30 dni od dnia rozpoczęcia roku szkolnego 2023/2024</w:t>
      </w:r>
      <w:r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 (art. 26 oraz art. 84 ust.</w:t>
      </w:r>
      <w:r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2 pkt 1 i ust. 3 ustawy Prawo oświatowe). Również do tego czasu uwzględniony w planach pracy wychowawczej wychowawców klas i oddziału przedszkolnego.</w:t>
      </w:r>
    </w:p>
    <w:sectPr w:rsidR="00DE49D1" w:rsidSect="00A16B29">
      <w:pgSz w:w="16838" w:h="11906" w:orient="landscape"/>
      <w:pgMar w:top="851" w:right="709" w:bottom="1134" w:left="56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DE"/>
    <w:multiLevelType w:val="multilevel"/>
    <w:tmpl w:val="612C44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07003A57"/>
    <w:multiLevelType w:val="multilevel"/>
    <w:tmpl w:val="A68E35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1D0F23"/>
    <w:multiLevelType w:val="multilevel"/>
    <w:tmpl w:val="C25251C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740A85"/>
    <w:multiLevelType w:val="multilevel"/>
    <w:tmpl w:val="61EC2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0974"/>
    <w:multiLevelType w:val="multilevel"/>
    <w:tmpl w:val="8E80565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5" w15:restartNumberingAfterBreak="0">
    <w:nsid w:val="17C35918"/>
    <w:multiLevelType w:val="multilevel"/>
    <w:tmpl w:val="4D3C6F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6" w15:restartNumberingAfterBreak="0">
    <w:nsid w:val="19E52315"/>
    <w:multiLevelType w:val="multilevel"/>
    <w:tmpl w:val="14569F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7" w15:restartNumberingAfterBreak="0">
    <w:nsid w:val="1AD34429"/>
    <w:multiLevelType w:val="multilevel"/>
    <w:tmpl w:val="1254794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B341B"/>
    <w:multiLevelType w:val="multilevel"/>
    <w:tmpl w:val="433832E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4A0CBE"/>
    <w:multiLevelType w:val="multilevel"/>
    <w:tmpl w:val="1B969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72004"/>
    <w:multiLevelType w:val="multilevel"/>
    <w:tmpl w:val="D88CEC6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1" w15:restartNumberingAfterBreak="0">
    <w:nsid w:val="327143E8"/>
    <w:multiLevelType w:val="multilevel"/>
    <w:tmpl w:val="9F282F3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913A8"/>
    <w:multiLevelType w:val="multilevel"/>
    <w:tmpl w:val="A058D4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6B51"/>
    <w:multiLevelType w:val="multilevel"/>
    <w:tmpl w:val="A0A419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F33537"/>
    <w:multiLevelType w:val="multilevel"/>
    <w:tmpl w:val="7BEEB84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E74DD1"/>
    <w:multiLevelType w:val="multilevel"/>
    <w:tmpl w:val="211A5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4F35C8"/>
    <w:multiLevelType w:val="multilevel"/>
    <w:tmpl w:val="0926625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5008E3"/>
    <w:multiLevelType w:val="multilevel"/>
    <w:tmpl w:val="206C2A20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0697B"/>
    <w:multiLevelType w:val="multilevel"/>
    <w:tmpl w:val="B6B25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7D1"/>
    <w:multiLevelType w:val="multilevel"/>
    <w:tmpl w:val="12AA7D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DB678E"/>
    <w:multiLevelType w:val="multilevel"/>
    <w:tmpl w:val="F2124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564852C7"/>
    <w:multiLevelType w:val="multilevel"/>
    <w:tmpl w:val="CC2E9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2" w15:restartNumberingAfterBreak="0">
    <w:nsid w:val="5C4D3E7F"/>
    <w:multiLevelType w:val="multilevel"/>
    <w:tmpl w:val="7AA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3323FAE"/>
    <w:multiLevelType w:val="multilevel"/>
    <w:tmpl w:val="63C03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4" w15:restartNumberingAfterBreak="0">
    <w:nsid w:val="66AD51E3"/>
    <w:multiLevelType w:val="multilevel"/>
    <w:tmpl w:val="5986E6E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i w:val="0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D56CD8"/>
    <w:multiLevelType w:val="multilevel"/>
    <w:tmpl w:val="D0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6ADD66B8"/>
    <w:multiLevelType w:val="multilevel"/>
    <w:tmpl w:val="D81AF6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954A16"/>
    <w:multiLevelType w:val="multilevel"/>
    <w:tmpl w:val="F6500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053795B"/>
    <w:multiLevelType w:val="multilevel"/>
    <w:tmpl w:val="EAD46B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F53BA0"/>
    <w:multiLevelType w:val="multilevel"/>
    <w:tmpl w:val="4236885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79706D"/>
    <w:multiLevelType w:val="multilevel"/>
    <w:tmpl w:val="8DE27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31" w15:restartNumberingAfterBreak="0">
    <w:nsid w:val="7C8C67AE"/>
    <w:multiLevelType w:val="multilevel"/>
    <w:tmpl w:val="84DC8C2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9"/>
  </w:num>
  <w:num w:numId="5">
    <w:abstractNumId w:val="14"/>
  </w:num>
  <w:num w:numId="6">
    <w:abstractNumId w:val="19"/>
  </w:num>
  <w:num w:numId="7">
    <w:abstractNumId w:val="16"/>
  </w:num>
  <w:num w:numId="8">
    <w:abstractNumId w:val="11"/>
  </w:num>
  <w:num w:numId="9">
    <w:abstractNumId w:val="28"/>
  </w:num>
  <w:num w:numId="10">
    <w:abstractNumId w:val="31"/>
  </w:num>
  <w:num w:numId="11">
    <w:abstractNumId w:val="12"/>
  </w:num>
  <w:num w:numId="12">
    <w:abstractNumId w:val="23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20"/>
  </w:num>
  <w:num w:numId="19">
    <w:abstractNumId w:val="13"/>
  </w:num>
  <w:num w:numId="20">
    <w:abstractNumId w:val="21"/>
  </w:num>
  <w:num w:numId="21">
    <w:abstractNumId w:val="0"/>
  </w:num>
  <w:num w:numId="22">
    <w:abstractNumId w:val="2"/>
  </w:num>
  <w:num w:numId="23">
    <w:abstractNumId w:val="5"/>
  </w:num>
  <w:num w:numId="24">
    <w:abstractNumId w:val="4"/>
  </w:num>
  <w:num w:numId="25">
    <w:abstractNumId w:val="15"/>
  </w:num>
  <w:num w:numId="26">
    <w:abstractNumId w:val="30"/>
  </w:num>
  <w:num w:numId="27">
    <w:abstractNumId w:val="10"/>
  </w:num>
  <w:num w:numId="28">
    <w:abstractNumId w:val="18"/>
  </w:num>
  <w:num w:numId="29">
    <w:abstractNumId w:val="26"/>
  </w:num>
  <w:num w:numId="30">
    <w:abstractNumId w:val="22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D1"/>
    <w:rsid w:val="00A16B29"/>
    <w:rsid w:val="00CA169E"/>
    <w:rsid w:val="00DE49D1"/>
    <w:rsid w:val="00E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D18B"/>
  <w15:docId w15:val="{C4753B12-E6E3-47CE-9E40-2C9574B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093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D4CFA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i w:val="0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Calibri" w:hAnsi="Times New Roman"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eastAsia="Calibri" w:hAnsi="Times New Roman" w:cs="Times New Roman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18"/>
    </w:rPr>
  </w:style>
  <w:style w:type="character" w:customStyle="1" w:styleId="ListLabel34">
    <w:name w:val="ListLabel 34"/>
    <w:qFormat/>
    <w:rPr>
      <w:rFonts w:eastAsia="StarSymbol" w:cs="StarSymbol"/>
      <w:sz w:val="18"/>
      <w:szCs w:val="18"/>
    </w:rPr>
  </w:style>
  <w:style w:type="character" w:customStyle="1" w:styleId="ListLabel35">
    <w:name w:val="ListLabel 35"/>
    <w:qFormat/>
    <w:rPr>
      <w:rFonts w:eastAsia="StarSymbol" w:cs="StarSymbol"/>
      <w:sz w:val="18"/>
      <w:szCs w:val="18"/>
    </w:rPr>
  </w:style>
  <w:style w:type="character" w:customStyle="1" w:styleId="ListLabel36">
    <w:name w:val="ListLabel 36"/>
    <w:qFormat/>
    <w:rPr>
      <w:rFonts w:eastAsia="StarSymbol" w:cs="StarSymbol"/>
      <w:sz w:val="18"/>
      <w:szCs w:val="18"/>
    </w:rPr>
  </w:style>
  <w:style w:type="character" w:customStyle="1" w:styleId="ListLabel37">
    <w:name w:val="ListLabel 37"/>
    <w:qFormat/>
    <w:rPr>
      <w:rFonts w:eastAsia="StarSymbol" w:cs="StarSymbol"/>
      <w:sz w:val="18"/>
      <w:szCs w:val="18"/>
    </w:rPr>
  </w:style>
  <w:style w:type="character" w:customStyle="1" w:styleId="ListLabel38">
    <w:name w:val="ListLabel 38"/>
    <w:qFormat/>
    <w:rPr>
      <w:rFonts w:eastAsia="StarSymbol" w:cs="StarSymbol"/>
      <w:sz w:val="18"/>
      <w:szCs w:val="18"/>
    </w:rPr>
  </w:style>
  <w:style w:type="character" w:customStyle="1" w:styleId="ListLabel39">
    <w:name w:val="ListLabel 39"/>
    <w:qFormat/>
    <w:rPr>
      <w:rFonts w:eastAsia="StarSymbol" w:cs="StarSymbol"/>
      <w:sz w:val="18"/>
      <w:szCs w:val="18"/>
    </w:rPr>
  </w:style>
  <w:style w:type="character" w:customStyle="1" w:styleId="ListLabel40">
    <w:name w:val="ListLabel 40"/>
    <w:qFormat/>
    <w:rPr>
      <w:rFonts w:eastAsia="StarSymbol" w:cs="StarSymbol"/>
      <w:sz w:val="18"/>
      <w:szCs w:val="18"/>
    </w:rPr>
  </w:style>
  <w:style w:type="character" w:customStyle="1" w:styleId="ListLabel41">
    <w:name w:val="ListLabel 41"/>
    <w:qFormat/>
    <w:rPr>
      <w:rFonts w:eastAsia="StarSymbol" w:cs="StarSymbol"/>
      <w:sz w:val="18"/>
      <w:szCs w:val="1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/>
      <w:sz w:val="24"/>
      <w:szCs w:val="18"/>
    </w:rPr>
  </w:style>
  <w:style w:type="character" w:customStyle="1" w:styleId="ListLabel46">
    <w:name w:val="ListLabel 46"/>
    <w:qFormat/>
    <w:rPr>
      <w:rFonts w:eastAsia="StarSymbol" w:cs="StarSymbol"/>
      <w:sz w:val="18"/>
      <w:szCs w:val="18"/>
    </w:rPr>
  </w:style>
  <w:style w:type="character" w:customStyle="1" w:styleId="ListLabel47">
    <w:name w:val="ListLabel 47"/>
    <w:qFormat/>
    <w:rPr>
      <w:rFonts w:eastAsia="StarSymbol" w:cs="StarSymbol"/>
      <w:sz w:val="18"/>
      <w:szCs w:val="18"/>
    </w:rPr>
  </w:style>
  <w:style w:type="character" w:customStyle="1" w:styleId="ListLabel48">
    <w:name w:val="ListLabel 48"/>
    <w:qFormat/>
    <w:rPr>
      <w:rFonts w:eastAsia="StarSymbol" w:cs="StarSymbol"/>
      <w:sz w:val="18"/>
      <w:szCs w:val="18"/>
    </w:rPr>
  </w:style>
  <w:style w:type="character" w:customStyle="1" w:styleId="ListLabel49">
    <w:name w:val="ListLabel 49"/>
    <w:qFormat/>
    <w:rPr>
      <w:rFonts w:eastAsia="StarSymbol" w:cs="StarSymbol"/>
      <w:sz w:val="18"/>
      <w:szCs w:val="18"/>
    </w:rPr>
  </w:style>
  <w:style w:type="character" w:customStyle="1" w:styleId="ListLabel50">
    <w:name w:val="ListLabel 50"/>
    <w:qFormat/>
    <w:rPr>
      <w:rFonts w:eastAsia="StarSymbol" w:cs="StarSymbol"/>
      <w:sz w:val="18"/>
      <w:szCs w:val="18"/>
    </w:rPr>
  </w:style>
  <w:style w:type="character" w:customStyle="1" w:styleId="ListLabel51">
    <w:name w:val="ListLabel 51"/>
    <w:qFormat/>
    <w:rPr>
      <w:rFonts w:eastAsia="StarSymbol" w:cs="StarSymbol"/>
      <w:sz w:val="18"/>
      <w:szCs w:val="18"/>
    </w:rPr>
  </w:style>
  <w:style w:type="character" w:customStyle="1" w:styleId="ListLabel52">
    <w:name w:val="ListLabel 52"/>
    <w:qFormat/>
    <w:rPr>
      <w:rFonts w:eastAsia="StarSymbol" w:cs="StarSymbol"/>
      <w:sz w:val="18"/>
      <w:szCs w:val="18"/>
    </w:rPr>
  </w:style>
  <w:style w:type="character" w:customStyle="1" w:styleId="ListLabel53">
    <w:name w:val="ListLabel 53"/>
    <w:qFormat/>
    <w:rPr>
      <w:rFonts w:eastAsia="StarSymbol" w:cs="StarSymbol"/>
      <w:sz w:val="18"/>
      <w:szCs w:val="1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18"/>
    </w:rPr>
  </w:style>
  <w:style w:type="character" w:customStyle="1" w:styleId="ListLabel58">
    <w:name w:val="ListLabel 58"/>
    <w:qFormat/>
    <w:rPr>
      <w:rFonts w:eastAsia="StarSymbol" w:cs="StarSymbol"/>
      <w:sz w:val="18"/>
      <w:szCs w:val="18"/>
    </w:rPr>
  </w:style>
  <w:style w:type="character" w:customStyle="1" w:styleId="ListLabel59">
    <w:name w:val="ListLabel 59"/>
    <w:qFormat/>
    <w:rPr>
      <w:rFonts w:eastAsia="StarSymbol" w:cs="StarSymbol"/>
      <w:sz w:val="18"/>
      <w:szCs w:val="18"/>
    </w:rPr>
  </w:style>
  <w:style w:type="character" w:customStyle="1" w:styleId="ListLabel60">
    <w:name w:val="ListLabel 60"/>
    <w:qFormat/>
    <w:rPr>
      <w:rFonts w:eastAsia="StarSymbol" w:cs="StarSymbol"/>
      <w:sz w:val="18"/>
      <w:szCs w:val="18"/>
    </w:rPr>
  </w:style>
  <w:style w:type="character" w:customStyle="1" w:styleId="ListLabel61">
    <w:name w:val="ListLabel 61"/>
    <w:qFormat/>
    <w:rPr>
      <w:rFonts w:eastAsia="StarSymbol" w:cs="StarSymbol"/>
      <w:sz w:val="18"/>
      <w:szCs w:val="18"/>
    </w:rPr>
  </w:style>
  <w:style w:type="character" w:customStyle="1" w:styleId="ListLabel62">
    <w:name w:val="ListLabel 62"/>
    <w:qFormat/>
    <w:rPr>
      <w:rFonts w:eastAsia="StarSymbol" w:cs="StarSymbol"/>
      <w:sz w:val="18"/>
      <w:szCs w:val="18"/>
    </w:rPr>
  </w:style>
  <w:style w:type="character" w:customStyle="1" w:styleId="ListLabel63">
    <w:name w:val="ListLabel 63"/>
    <w:qFormat/>
    <w:rPr>
      <w:rFonts w:eastAsia="StarSymbol" w:cs="StarSymbol"/>
      <w:sz w:val="18"/>
      <w:szCs w:val="18"/>
    </w:rPr>
  </w:style>
  <w:style w:type="character" w:customStyle="1" w:styleId="ListLabel64">
    <w:name w:val="ListLabel 64"/>
    <w:qFormat/>
    <w:rPr>
      <w:rFonts w:eastAsia="StarSymbol" w:cs="StarSymbol"/>
      <w:sz w:val="18"/>
      <w:szCs w:val="18"/>
    </w:rPr>
  </w:style>
  <w:style w:type="character" w:customStyle="1" w:styleId="ListLabel65">
    <w:name w:val="ListLabel 65"/>
    <w:qFormat/>
    <w:rPr>
      <w:rFonts w:eastAsia="StarSymbol" w:cs="StarSymbol"/>
      <w:sz w:val="18"/>
      <w:szCs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Times New Roman" w:hAnsi="Times New Roman"/>
      <w:sz w:val="24"/>
      <w:szCs w:val="18"/>
    </w:rPr>
  </w:style>
  <w:style w:type="character" w:customStyle="1" w:styleId="ListLabel70">
    <w:name w:val="ListLabel 70"/>
    <w:qFormat/>
    <w:rPr>
      <w:rFonts w:eastAsia="StarSymbol" w:cs="StarSymbol"/>
      <w:sz w:val="18"/>
      <w:szCs w:val="18"/>
    </w:rPr>
  </w:style>
  <w:style w:type="character" w:customStyle="1" w:styleId="ListLabel71">
    <w:name w:val="ListLabel 71"/>
    <w:qFormat/>
    <w:rPr>
      <w:rFonts w:eastAsia="StarSymbol" w:cs="StarSymbol"/>
      <w:sz w:val="18"/>
      <w:szCs w:val="18"/>
    </w:rPr>
  </w:style>
  <w:style w:type="character" w:customStyle="1" w:styleId="ListLabel72">
    <w:name w:val="ListLabel 72"/>
    <w:qFormat/>
    <w:rPr>
      <w:rFonts w:eastAsia="StarSymbol" w:cs="StarSymbol"/>
      <w:sz w:val="18"/>
      <w:szCs w:val="18"/>
    </w:rPr>
  </w:style>
  <w:style w:type="character" w:customStyle="1" w:styleId="ListLabel73">
    <w:name w:val="ListLabel 73"/>
    <w:qFormat/>
    <w:rPr>
      <w:rFonts w:eastAsia="StarSymbol" w:cs="StarSymbol"/>
      <w:sz w:val="18"/>
      <w:szCs w:val="18"/>
    </w:rPr>
  </w:style>
  <w:style w:type="character" w:customStyle="1" w:styleId="ListLabel74">
    <w:name w:val="ListLabel 74"/>
    <w:qFormat/>
    <w:rPr>
      <w:rFonts w:eastAsia="StarSymbol" w:cs="StarSymbol"/>
      <w:sz w:val="18"/>
      <w:szCs w:val="18"/>
    </w:rPr>
  </w:style>
  <w:style w:type="character" w:customStyle="1" w:styleId="ListLabel75">
    <w:name w:val="ListLabel 75"/>
    <w:qFormat/>
    <w:rPr>
      <w:rFonts w:eastAsia="StarSymbol" w:cs="StarSymbol"/>
      <w:sz w:val="18"/>
      <w:szCs w:val="18"/>
    </w:rPr>
  </w:style>
  <w:style w:type="character" w:customStyle="1" w:styleId="ListLabel76">
    <w:name w:val="ListLabel 76"/>
    <w:qFormat/>
    <w:rPr>
      <w:rFonts w:eastAsia="StarSymbol" w:cs="StarSymbol"/>
      <w:sz w:val="18"/>
      <w:szCs w:val="18"/>
    </w:rPr>
  </w:style>
  <w:style w:type="character" w:customStyle="1" w:styleId="ListLabel77">
    <w:name w:val="ListLabel 77"/>
    <w:qFormat/>
    <w:rPr>
      <w:rFonts w:eastAsia="StarSymbol" w:cs="StarSymbol"/>
      <w:sz w:val="18"/>
      <w:szCs w:val="18"/>
    </w:rPr>
  </w:style>
  <w:style w:type="character" w:customStyle="1" w:styleId="ListLabel78">
    <w:name w:val="ListLabel 78"/>
    <w:qFormat/>
    <w:rPr>
      <w:rFonts w:ascii="Times New Roman" w:eastAsia="StarSymbol" w:hAnsi="Times New Roman" w:cs="StarSymbol"/>
      <w:sz w:val="24"/>
      <w:szCs w:val="18"/>
    </w:rPr>
  </w:style>
  <w:style w:type="character" w:customStyle="1" w:styleId="ListLabel79">
    <w:name w:val="ListLabel 79"/>
    <w:qFormat/>
    <w:rPr>
      <w:rFonts w:eastAsia="StarSymbol" w:cs="StarSymbol"/>
      <w:sz w:val="18"/>
      <w:szCs w:val="18"/>
    </w:rPr>
  </w:style>
  <w:style w:type="character" w:customStyle="1" w:styleId="ListLabel80">
    <w:name w:val="ListLabel 80"/>
    <w:qFormat/>
    <w:rPr>
      <w:rFonts w:eastAsia="StarSymbol" w:cs="StarSymbol"/>
      <w:sz w:val="18"/>
      <w:szCs w:val="18"/>
    </w:rPr>
  </w:style>
  <w:style w:type="character" w:customStyle="1" w:styleId="ListLabel81">
    <w:name w:val="ListLabel 81"/>
    <w:qFormat/>
    <w:rPr>
      <w:rFonts w:eastAsia="StarSymbol" w:cs="StarSymbol"/>
      <w:sz w:val="18"/>
      <w:szCs w:val="18"/>
    </w:rPr>
  </w:style>
  <w:style w:type="character" w:customStyle="1" w:styleId="ListLabel82">
    <w:name w:val="ListLabel 82"/>
    <w:qFormat/>
    <w:rPr>
      <w:rFonts w:eastAsia="StarSymbol" w:cs="StarSymbol"/>
      <w:sz w:val="18"/>
      <w:szCs w:val="18"/>
    </w:rPr>
  </w:style>
  <w:style w:type="character" w:customStyle="1" w:styleId="ListLabel83">
    <w:name w:val="ListLabel 83"/>
    <w:qFormat/>
    <w:rPr>
      <w:rFonts w:eastAsia="StarSymbol" w:cs="StarSymbol"/>
      <w:sz w:val="18"/>
      <w:szCs w:val="18"/>
    </w:rPr>
  </w:style>
  <w:style w:type="character" w:customStyle="1" w:styleId="ListLabel84">
    <w:name w:val="ListLabel 84"/>
    <w:qFormat/>
    <w:rPr>
      <w:rFonts w:eastAsia="StarSymbol" w:cs="StarSymbol"/>
      <w:sz w:val="18"/>
      <w:szCs w:val="18"/>
    </w:rPr>
  </w:style>
  <w:style w:type="character" w:customStyle="1" w:styleId="ListLabel85">
    <w:name w:val="ListLabel 85"/>
    <w:qFormat/>
    <w:rPr>
      <w:rFonts w:eastAsia="StarSymbol" w:cs="StarSymbol"/>
      <w:sz w:val="18"/>
      <w:szCs w:val="18"/>
    </w:rPr>
  </w:style>
  <w:style w:type="character" w:customStyle="1" w:styleId="ListLabel86">
    <w:name w:val="ListLabel 86"/>
    <w:qFormat/>
    <w:rPr>
      <w:rFonts w:eastAsia="StarSymbol" w:cs="StarSymbol"/>
      <w:sz w:val="18"/>
      <w:szCs w:val="18"/>
    </w:rPr>
  </w:style>
  <w:style w:type="character" w:customStyle="1" w:styleId="ListLabel87">
    <w:name w:val="ListLabel 87"/>
    <w:qFormat/>
    <w:rPr>
      <w:rFonts w:ascii="Times New Roman" w:hAnsi="Times New Roman"/>
      <w:sz w:val="24"/>
      <w:szCs w:val="18"/>
    </w:rPr>
  </w:style>
  <w:style w:type="character" w:customStyle="1" w:styleId="ListLabel88">
    <w:name w:val="ListLabel 88"/>
    <w:qFormat/>
    <w:rPr>
      <w:rFonts w:eastAsia="StarSymbol" w:cs="StarSymbol"/>
      <w:sz w:val="18"/>
      <w:szCs w:val="18"/>
    </w:rPr>
  </w:style>
  <w:style w:type="character" w:customStyle="1" w:styleId="ListLabel89">
    <w:name w:val="ListLabel 89"/>
    <w:qFormat/>
    <w:rPr>
      <w:rFonts w:eastAsia="StarSymbol" w:cs="StarSymbol"/>
      <w:sz w:val="18"/>
      <w:szCs w:val="18"/>
    </w:rPr>
  </w:style>
  <w:style w:type="character" w:customStyle="1" w:styleId="ListLabel90">
    <w:name w:val="ListLabel 90"/>
    <w:qFormat/>
    <w:rPr>
      <w:rFonts w:eastAsia="StarSymbol" w:cs="StarSymbol"/>
      <w:sz w:val="18"/>
      <w:szCs w:val="18"/>
    </w:rPr>
  </w:style>
  <w:style w:type="character" w:customStyle="1" w:styleId="ListLabel91">
    <w:name w:val="ListLabel 91"/>
    <w:qFormat/>
    <w:rPr>
      <w:rFonts w:eastAsia="StarSymbol" w:cs="StarSymbol"/>
      <w:sz w:val="18"/>
      <w:szCs w:val="18"/>
    </w:rPr>
  </w:style>
  <w:style w:type="character" w:customStyle="1" w:styleId="ListLabel92">
    <w:name w:val="ListLabel 92"/>
    <w:qFormat/>
    <w:rPr>
      <w:rFonts w:eastAsia="StarSymbol" w:cs="StarSymbol"/>
      <w:sz w:val="18"/>
      <w:szCs w:val="18"/>
    </w:rPr>
  </w:style>
  <w:style w:type="character" w:customStyle="1" w:styleId="ListLabel93">
    <w:name w:val="ListLabel 93"/>
    <w:qFormat/>
    <w:rPr>
      <w:rFonts w:eastAsia="StarSymbol" w:cs="StarSymbol"/>
      <w:sz w:val="18"/>
      <w:szCs w:val="18"/>
    </w:rPr>
  </w:style>
  <w:style w:type="character" w:customStyle="1" w:styleId="ListLabel94">
    <w:name w:val="ListLabel 94"/>
    <w:qFormat/>
    <w:rPr>
      <w:rFonts w:eastAsia="StarSymbol" w:cs="StarSymbol"/>
      <w:sz w:val="18"/>
      <w:szCs w:val="18"/>
    </w:rPr>
  </w:style>
  <w:style w:type="character" w:customStyle="1" w:styleId="ListLabel95">
    <w:name w:val="ListLabel 95"/>
    <w:qFormat/>
    <w:rPr>
      <w:rFonts w:eastAsia="StarSymbol" w:cs="StarSymbol"/>
      <w:sz w:val="18"/>
      <w:szCs w:val="18"/>
    </w:rPr>
  </w:style>
  <w:style w:type="character" w:customStyle="1" w:styleId="ListLabel96">
    <w:name w:val="ListLabel 96"/>
    <w:qFormat/>
    <w:rPr>
      <w:rFonts w:ascii="Times New Roman" w:hAnsi="Times New Roman"/>
      <w:sz w:val="24"/>
      <w:szCs w:val="18"/>
    </w:rPr>
  </w:style>
  <w:style w:type="character" w:customStyle="1" w:styleId="ListLabel97">
    <w:name w:val="ListLabel 97"/>
    <w:qFormat/>
    <w:rPr>
      <w:rFonts w:eastAsia="StarSymbol" w:cs="StarSymbol"/>
      <w:sz w:val="18"/>
      <w:szCs w:val="18"/>
    </w:rPr>
  </w:style>
  <w:style w:type="character" w:customStyle="1" w:styleId="ListLabel98">
    <w:name w:val="ListLabel 98"/>
    <w:qFormat/>
    <w:rPr>
      <w:rFonts w:eastAsia="StarSymbol" w:cs="StarSymbol"/>
      <w:sz w:val="18"/>
      <w:szCs w:val="18"/>
    </w:rPr>
  </w:style>
  <w:style w:type="character" w:customStyle="1" w:styleId="ListLabel99">
    <w:name w:val="ListLabel 99"/>
    <w:qFormat/>
    <w:rPr>
      <w:rFonts w:eastAsia="StarSymbol" w:cs="StarSymbol"/>
      <w:sz w:val="18"/>
      <w:szCs w:val="18"/>
    </w:rPr>
  </w:style>
  <w:style w:type="character" w:customStyle="1" w:styleId="ListLabel100">
    <w:name w:val="ListLabel 100"/>
    <w:qFormat/>
    <w:rPr>
      <w:rFonts w:eastAsia="StarSymbol" w:cs="StarSymbol"/>
      <w:sz w:val="18"/>
      <w:szCs w:val="18"/>
    </w:rPr>
  </w:style>
  <w:style w:type="character" w:customStyle="1" w:styleId="ListLabel101">
    <w:name w:val="ListLabel 101"/>
    <w:qFormat/>
    <w:rPr>
      <w:rFonts w:eastAsia="StarSymbol" w:cs="StarSymbol"/>
      <w:sz w:val="18"/>
      <w:szCs w:val="18"/>
    </w:rPr>
  </w:style>
  <w:style w:type="character" w:customStyle="1" w:styleId="ListLabel102">
    <w:name w:val="ListLabel 102"/>
    <w:qFormat/>
    <w:rPr>
      <w:rFonts w:eastAsia="StarSymbol" w:cs="StarSymbol"/>
      <w:sz w:val="18"/>
      <w:szCs w:val="18"/>
    </w:rPr>
  </w:style>
  <w:style w:type="character" w:customStyle="1" w:styleId="ListLabel103">
    <w:name w:val="ListLabel 103"/>
    <w:qFormat/>
    <w:rPr>
      <w:rFonts w:eastAsia="StarSymbol" w:cs="StarSymbol"/>
      <w:sz w:val="18"/>
      <w:szCs w:val="18"/>
    </w:rPr>
  </w:style>
  <w:style w:type="character" w:customStyle="1" w:styleId="ListLabel104">
    <w:name w:val="ListLabel 104"/>
    <w:qFormat/>
    <w:rPr>
      <w:rFonts w:eastAsia="StarSymbol" w:cs="StarSymbol"/>
      <w:sz w:val="18"/>
      <w:szCs w:val="18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Times New Roman" w:hAnsi="Times New Roman"/>
      <w:sz w:val="24"/>
      <w:szCs w:val="18"/>
    </w:rPr>
  </w:style>
  <w:style w:type="character" w:customStyle="1" w:styleId="ListLabel109">
    <w:name w:val="ListLabel 109"/>
    <w:qFormat/>
    <w:rPr>
      <w:rFonts w:eastAsia="StarSymbol" w:cs="StarSymbol"/>
      <w:sz w:val="18"/>
      <w:szCs w:val="18"/>
    </w:rPr>
  </w:style>
  <w:style w:type="character" w:customStyle="1" w:styleId="ListLabel110">
    <w:name w:val="ListLabel 110"/>
    <w:qFormat/>
    <w:rPr>
      <w:rFonts w:eastAsia="StarSymbol" w:cs="StarSymbol"/>
      <w:sz w:val="18"/>
      <w:szCs w:val="18"/>
    </w:rPr>
  </w:style>
  <w:style w:type="character" w:customStyle="1" w:styleId="ListLabel111">
    <w:name w:val="ListLabel 111"/>
    <w:qFormat/>
    <w:rPr>
      <w:rFonts w:eastAsia="StarSymbol" w:cs="StarSymbol"/>
      <w:sz w:val="18"/>
      <w:szCs w:val="18"/>
    </w:rPr>
  </w:style>
  <w:style w:type="character" w:customStyle="1" w:styleId="ListLabel112">
    <w:name w:val="ListLabel 112"/>
    <w:qFormat/>
    <w:rPr>
      <w:rFonts w:eastAsia="StarSymbol" w:cs="StarSymbol"/>
      <w:sz w:val="18"/>
      <w:szCs w:val="18"/>
    </w:rPr>
  </w:style>
  <w:style w:type="character" w:customStyle="1" w:styleId="ListLabel113">
    <w:name w:val="ListLabel 113"/>
    <w:qFormat/>
    <w:rPr>
      <w:rFonts w:eastAsia="StarSymbol" w:cs="StarSymbol"/>
      <w:sz w:val="18"/>
      <w:szCs w:val="18"/>
    </w:rPr>
  </w:style>
  <w:style w:type="character" w:customStyle="1" w:styleId="ListLabel114">
    <w:name w:val="ListLabel 114"/>
    <w:qFormat/>
    <w:rPr>
      <w:rFonts w:eastAsia="StarSymbol" w:cs="StarSymbol"/>
      <w:sz w:val="18"/>
      <w:szCs w:val="18"/>
    </w:rPr>
  </w:style>
  <w:style w:type="character" w:customStyle="1" w:styleId="ListLabel115">
    <w:name w:val="ListLabel 115"/>
    <w:qFormat/>
    <w:rPr>
      <w:rFonts w:eastAsia="StarSymbol" w:cs="StarSymbol"/>
      <w:sz w:val="18"/>
      <w:szCs w:val="18"/>
    </w:rPr>
  </w:style>
  <w:style w:type="character" w:customStyle="1" w:styleId="ListLabel116">
    <w:name w:val="ListLabel 116"/>
    <w:qFormat/>
    <w:rPr>
      <w:rFonts w:eastAsia="StarSymbol" w:cs="StarSymbol"/>
      <w:sz w:val="18"/>
      <w:szCs w:val="18"/>
    </w:rPr>
  </w:style>
  <w:style w:type="character" w:customStyle="1" w:styleId="ListLabel117">
    <w:name w:val="ListLabel 117"/>
    <w:qFormat/>
    <w:rPr>
      <w:rFonts w:ascii="Times New Roman" w:hAnsi="Times New Roman"/>
      <w:sz w:val="24"/>
      <w:szCs w:val="18"/>
    </w:rPr>
  </w:style>
  <w:style w:type="character" w:customStyle="1" w:styleId="ListLabel118">
    <w:name w:val="ListLabel 118"/>
    <w:qFormat/>
    <w:rPr>
      <w:rFonts w:eastAsia="StarSymbol" w:cs="StarSymbol"/>
      <w:sz w:val="18"/>
      <w:szCs w:val="18"/>
    </w:rPr>
  </w:style>
  <w:style w:type="character" w:customStyle="1" w:styleId="ListLabel119">
    <w:name w:val="ListLabel 119"/>
    <w:qFormat/>
    <w:rPr>
      <w:rFonts w:eastAsia="StarSymbol" w:cs="StarSymbol"/>
      <w:sz w:val="18"/>
      <w:szCs w:val="18"/>
    </w:rPr>
  </w:style>
  <w:style w:type="character" w:customStyle="1" w:styleId="ListLabel120">
    <w:name w:val="ListLabel 120"/>
    <w:qFormat/>
    <w:rPr>
      <w:rFonts w:eastAsia="StarSymbol" w:cs="StarSymbol"/>
      <w:sz w:val="18"/>
      <w:szCs w:val="18"/>
    </w:rPr>
  </w:style>
  <w:style w:type="character" w:customStyle="1" w:styleId="ListLabel121">
    <w:name w:val="ListLabel 121"/>
    <w:qFormat/>
    <w:rPr>
      <w:rFonts w:eastAsia="StarSymbol" w:cs="StarSymbol"/>
      <w:sz w:val="18"/>
      <w:szCs w:val="18"/>
    </w:rPr>
  </w:style>
  <w:style w:type="character" w:customStyle="1" w:styleId="ListLabel122">
    <w:name w:val="ListLabel 122"/>
    <w:qFormat/>
    <w:rPr>
      <w:rFonts w:eastAsia="StarSymbol" w:cs="StarSymbol"/>
      <w:sz w:val="18"/>
      <w:szCs w:val="18"/>
    </w:rPr>
  </w:style>
  <w:style w:type="character" w:customStyle="1" w:styleId="ListLabel123">
    <w:name w:val="ListLabel 123"/>
    <w:qFormat/>
    <w:rPr>
      <w:rFonts w:eastAsia="StarSymbol" w:cs="StarSymbol"/>
      <w:sz w:val="18"/>
      <w:szCs w:val="18"/>
    </w:rPr>
  </w:style>
  <w:style w:type="character" w:customStyle="1" w:styleId="ListLabel124">
    <w:name w:val="ListLabel 124"/>
    <w:qFormat/>
    <w:rPr>
      <w:rFonts w:eastAsia="StarSymbol" w:cs="StarSymbol"/>
      <w:sz w:val="18"/>
      <w:szCs w:val="18"/>
    </w:rPr>
  </w:style>
  <w:style w:type="character" w:customStyle="1" w:styleId="ListLabel125">
    <w:name w:val="ListLabel 125"/>
    <w:qFormat/>
    <w:rPr>
      <w:rFonts w:eastAsia="StarSymbol" w:cs="StarSymbol"/>
      <w:sz w:val="18"/>
      <w:szCs w:val="18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Courier New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kern w:val="0"/>
      <w:sz w:val="22"/>
      <w:lang w:bidi="ar-SA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D4CFA"/>
    <w:pPr>
      <w:widowControl w:val="0"/>
      <w:suppressAutoHyphens/>
      <w:spacing w:after="200" w:line="276" w:lineRule="auto"/>
    </w:pPr>
    <w:rPr>
      <w:rFonts w:cs="Calibri"/>
      <w:kern w:val="2"/>
      <w:sz w:val="24"/>
      <w:lang w:eastAsia="pl-PL"/>
    </w:rPr>
  </w:style>
  <w:style w:type="paragraph" w:styleId="Akapitzlist">
    <w:name w:val="List Paragraph"/>
    <w:basedOn w:val="Standard"/>
    <w:qFormat/>
    <w:rsid w:val="006D4CFA"/>
    <w:pPr>
      <w:ind w:left="720"/>
    </w:pPr>
  </w:style>
  <w:style w:type="paragraph" w:customStyle="1" w:styleId="Zawartotabeli">
    <w:name w:val="Zawartość tabeli"/>
    <w:basedOn w:val="Standard"/>
    <w:qFormat/>
    <w:rsid w:val="006D4CF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9E"/>
    <w:rPr>
      <w:rFonts w:ascii="Segoe UI" w:eastAsia="Times New Roman" w:hAnsi="Segoe UI" w:cs="Segoe UI"/>
      <w:kern w:val="2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program-wychowawczoprofilaktyczny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6F14-DC50-4187-A8BE-5FEC31F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4676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Skowronek</dc:creator>
  <dc:description/>
  <cp:lastModifiedBy>Admin</cp:lastModifiedBy>
  <cp:revision>2</cp:revision>
  <cp:lastPrinted>2023-09-14T11:36:00Z</cp:lastPrinted>
  <dcterms:created xsi:type="dcterms:W3CDTF">2023-09-14T11:36:00Z</dcterms:created>
  <dcterms:modified xsi:type="dcterms:W3CDTF">2023-09-14T11:36:00Z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